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8D71A" w14:textId="56577427" w:rsidR="00BB77F8" w:rsidRDefault="00BB77F8" w:rsidP="00D071EB">
      <w:pPr>
        <w:pStyle w:val="has-medium-font-size"/>
        <w:shd w:val="clear" w:color="auto" w:fill="FFFFFF"/>
        <w:spacing w:after="0" w:afterAutospacing="0"/>
        <w:jc w:val="center"/>
        <w:rPr>
          <w:rFonts w:asciiTheme="minorHAnsi" w:hAnsiTheme="minorHAnsi" w:cstheme="minorHAnsi"/>
          <w:b/>
          <w:iCs/>
          <w:noProof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iCs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BCB3F34" wp14:editId="23CEFBCE">
            <wp:simplePos x="0" y="0"/>
            <wp:positionH relativeFrom="column">
              <wp:posOffset>0</wp:posOffset>
            </wp:positionH>
            <wp:positionV relativeFrom="paragraph">
              <wp:posOffset>-315595</wp:posOffset>
            </wp:positionV>
            <wp:extent cx="6120130" cy="2314575"/>
            <wp:effectExtent l="0" t="0" r="0" b="952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2" b="40842"/>
                    <a:stretch/>
                  </pic:blipFill>
                  <pic:spPr bwMode="auto">
                    <a:xfrm>
                      <a:off x="0" y="0"/>
                      <a:ext cx="612013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5B4DC" w14:textId="39FDBD64" w:rsidR="00BB77F8" w:rsidRDefault="00BB77F8" w:rsidP="00BB77F8">
      <w:pPr>
        <w:pStyle w:val="has-medium-font-size"/>
        <w:shd w:val="clear" w:color="auto" w:fill="FFFFFF"/>
        <w:spacing w:after="0" w:afterAutospacing="0"/>
        <w:rPr>
          <w:rFonts w:asciiTheme="minorHAnsi" w:hAnsiTheme="minorHAnsi" w:cstheme="minorHAnsi"/>
          <w:b/>
          <w:iCs/>
          <w:noProof/>
          <w:color w:val="000000"/>
          <w:sz w:val="22"/>
          <w:szCs w:val="22"/>
        </w:rPr>
      </w:pPr>
    </w:p>
    <w:p w14:paraId="17C8E1A5" w14:textId="77777777" w:rsidR="00BB77F8" w:rsidRDefault="00BB77F8" w:rsidP="00D071EB">
      <w:pPr>
        <w:pStyle w:val="has-medium-font-size"/>
        <w:shd w:val="clear" w:color="auto" w:fill="FFFFFF"/>
        <w:spacing w:after="0" w:afterAutospacing="0"/>
        <w:jc w:val="center"/>
        <w:rPr>
          <w:rFonts w:asciiTheme="minorHAnsi" w:hAnsiTheme="minorHAnsi" w:cstheme="minorHAnsi"/>
          <w:b/>
          <w:iCs/>
          <w:noProof/>
          <w:color w:val="000000"/>
          <w:sz w:val="22"/>
          <w:szCs w:val="22"/>
        </w:rPr>
      </w:pPr>
    </w:p>
    <w:p w14:paraId="62C6F95D" w14:textId="77777777" w:rsidR="00BB77F8" w:rsidRDefault="00BB77F8" w:rsidP="00D071EB">
      <w:pPr>
        <w:pStyle w:val="has-medium-font-size"/>
        <w:shd w:val="clear" w:color="auto" w:fill="FFFFFF"/>
        <w:spacing w:after="0" w:afterAutospacing="0"/>
        <w:jc w:val="center"/>
        <w:rPr>
          <w:rFonts w:asciiTheme="minorHAnsi" w:hAnsiTheme="minorHAnsi" w:cstheme="minorHAnsi"/>
          <w:b/>
          <w:iCs/>
          <w:noProof/>
          <w:color w:val="000000"/>
          <w:sz w:val="22"/>
          <w:szCs w:val="22"/>
        </w:rPr>
      </w:pPr>
    </w:p>
    <w:p w14:paraId="2D30DED8" w14:textId="77777777" w:rsidR="00BB77F8" w:rsidRDefault="00BB77F8" w:rsidP="00D071EB">
      <w:pPr>
        <w:pStyle w:val="has-medium-font-size"/>
        <w:shd w:val="clear" w:color="auto" w:fill="FFFFFF"/>
        <w:spacing w:after="0" w:afterAutospacing="0"/>
        <w:jc w:val="center"/>
        <w:rPr>
          <w:rFonts w:asciiTheme="minorHAnsi" w:hAnsiTheme="minorHAnsi" w:cstheme="minorHAnsi"/>
          <w:b/>
          <w:iCs/>
          <w:noProof/>
          <w:color w:val="000000"/>
          <w:sz w:val="22"/>
          <w:szCs w:val="22"/>
        </w:rPr>
      </w:pPr>
    </w:p>
    <w:p w14:paraId="26B62B30" w14:textId="77777777" w:rsidR="00BB77F8" w:rsidRDefault="00BB77F8" w:rsidP="00D071EB">
      <w:pPr>
        <w:pStyle w:val="has-medium-font-size"/>
        <w:shd w:val="clear" w:color="auto" w:fill="FFFFFF"/>
        <w:spacing w:after="0" w:afterAutospacing="0"/>
        <w:jc w:val="center"/>
        <w:rPr>
          <w:rFonts w:asciiTheme="minorHAnsi" w:hAnsiTheme="minorHAnsi" w:cstheme="minorHAnsi"/>
          <w:bCs/>
          <w:color w:val="000000"/>
        </w:rPr>
      </w:pPr>
    </w:p>
    <w:p w14:paraId="21339C2A" w14:textId="77777777" w:rsidR="00426E43" w:rsidRDefault="00426E43" w:rsidP="00D071EB">
      <w:pPr>
        <w:pStyle w:val="has-medium-font-size"/>
        <w:shd w:val="clear" w:color="auto" w:fill="FFFFFF"/>
        <w:spacing w:after="0" w:afterAutospacing="0"/>
        <w:jc w:val="center"/>
        <w:rPr>
          <w:rFonts w:asciiTheme="minorHAnsi" w:hAnsiTheme="minorHAnsi" w:cstheme="minorHAnsi"/>
          <w:bCs/>
          <w:color w:val="000000"/>
        </w:rPr>
      </w:pPr>
    </w:p>
    <w:p w14:paraId="44E2BA8E" w14:textId="534F3867" w:rsidR="00B72BE0" w:rsidRDefault="00B72BE0" w:rsidP="00D071EB">
      <w:pPr>
        <w:pStyle w:val="has-medium-font-size"/>
        <w:shd w:val="clear" w:color="auto" w:fill="FFFFFF"/>
        <w:spacing w:after="0" w:afterAutospacing="0"/>
        <w:jc w:val="center"/>
        <w:rPr>
          <w:rFonts w:asciiTheme="minorHAnsi" w:hAnsiTheme="minorHAnsi" w:cstheme="minorHAnsi"/>
          <w:bCs/>
          <w:color w:val="000000"/>
        </w:rPr>
      </w:pPr>
      <w:r w:rsidRPr="00D071EB">
        <w:rPr>
          <w:rFonts w:asciiTheme="minorHAnsi" w:hAnsiTheme="minorHAnsi" w:cstheme="minorHAnsi"/>
          <w:bCs/>
          <w:color w:val="000000"/>
        </w:rPr>
        <w:t>COMUNICATO STAMPA</w:t>
      </w:r>
    </w:p>
    <w:p w14:paraId="039A46BC" w14:textId="3A9D5787" w:rsidR="000B64C7" w:rsidRPr="004E4A04" w:rsidRDefault="000B64C7" w:rsidP="00D071EB">
      <w:pPr>
        <w:pStyle w:val="has-medium-font-size"/>
        <w:shd w:val="clear" w:color="auto" w:fill="FFFFFF"/>
        <w:spacing w:after="0" w:afterAutospacing="0"/>
        <w:jc w:val="center"/>
        <w:rPr>
          <w:rFonts w:asciiTheme="minorHAnsi" w:hAnsiTheme="minorHAnsi" w:cstheme="minorHAnsi"/>
          <w:b/>
          <w:color w:val="000000"/>
        </w:rPr>
      </w:pPr>
      <w:r w:rsidRPr="004E4A04">
        <w:rPr>
          <w:rFonts w:asciiTheme="minorHAnsi" w:hAnsiTheme="minorHAnsi" w:cstheme="minorHAnsi"/>
          <w:b/>
          <w:color w:val="000000"/>
        </w:rPr>
        <w:t>Proiezioni</w:t>
      </w:r>
      <w:r w:rsidR="001A0C3B" w:rsidRPr="004E4A04">
        <w:rPr>
          <w:rFonts w:asciiTheme="minorHAnsi" w:hAnsiTheme="minorHAnsi" w:cstheme="minorHAnsi"/>
          <w:b/>
          <w:color w:val="000000"/>
        </w:rPr>
        <w:t>23</w:t>
      </w:r>
      <w:r w:rsidR="00E527B8" w:rsidRPr="004E4A04">
        <w:rPr>
          <w:rFonts w:asciiTheme="minorHAnsi" w:hAnsiTheme="minorHAnsi" w:cstheme="minorHAnsi"/>
          <w:b/>
          <w:color w:val="000000"/>
        </w:rPr>
        <w:t xml:space="preserve"> - rassegna di cinema e architettura dal 21 al 29 ottobre 2023</w:t>
      </w:r>
    </w:p>
    <w:p w14:paraId="112FE801" w14:textId="77E89D43" w:rsidR="00D14A71" w:rsidRPr="00417081" w:rsidRDefault="00D14A71" w:rsidP="00D14A71">
      <w:pPr>
        <w:pStyle w:val="has-medium-font-size"/>
        <w:shd w:val="clear" w:color="auto" w:fill="FFFFFF"/>
        <w:spacing w:after="0" w:afterAutospacing="0"/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417081">
        <w:rPr>
          <w:rFonts w:asciiTheme="minorHAnsi" w:hAnsiTheme="minorHAnsi" w:cstheme="minorHAnsi"/>
          <w:b/>
          <w:iCs/>
          <w:color w:val="000000"/>
          <w:sz w:val="22"/>
          <w:szCs w:val="22"/>
        </w:rPr>
        <w:t>Al via il 21 ottobre</w:t>
      </w:r>
      <w:r w:rsidRPr="00417081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le manifestazioni alla </w:t>
      </w:r>
      <w:r w:rsidRPr="00417081">
        <w:rPr>
          <w:rFonts w:asciiTheme="minorHAnsi" w:hAnsiTheme="minorHAnsi" w:cstheme="minorHAnsi"/>
          <w:b/>
          <w:iCs/>
          <w:color w:val="000000"/>
          <w:sz w:val="22"/>
          <w:szCs w:val="22"/>
        </w:rPr>
        <w:t>Casa dell’Architettura</w:t>
      </w:r>
      <w:r w:rsidR="00220D63">
        <w:rPr>
          <w:rFonts w:asciiTheme="minorHAnsi" w:hAnsiTheme="minorHAnsi" w:cstheme="minorHAnsi"/>
          <w:b/>
          <w:iCs/>
          <w:color w:val="000000"/>
          <w:sz w:val="22"/>
          <w:szCs w:val="22"/>
        </w:rPr>
        <w:t xml:space="preserve"> di Roma</w:t>
      </w:r>
      <w:r w:rsidRPr="00417081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in occasione della Festa del Cinema</w:t>
      </w:r>
      <w:r w:rsidR="00220D63">
        <w:rPr>
          <w:rFonts w:asciiTheme="minorHAnsi" w:hAnsiTheme="minorHAnsi" w:cstheme="minorHAnsi"/>
          <w:iCs/>
          <w:color w:val="000000"/>
          <w:sz w:val="22"/>
          <w:szCs w:val="22"/>
        </w:rPr>
        <w:t>.</w:t>
      </w:r>
      <w:r w:rsidRPr="00417081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Si parte con la mostra fotografica di </w:t>
      </w:r>
      <w:r w:rsidRPr="00417081">
        <w:rPr>
          <w:rFonts w:asciiTheme="minorHAnsi" w:hAnsiTheme="minorHAnsi" w:cstheme="minorHAnsi"/>
          <w:b/>
          <w:iCs/>
          <w:color w:val="000000"/>
          <w:sz w:val="22"/>
          <w:szCs w:val="22"/>
        </w:rPr>
        <w:t>Sergio Strizzi “Lo sguardo e l’anima”</w:t>
      </w:r>
      <w:r w:rsidRPr="00417081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e con </w:t>
      </w:r>
      <w:r w:rsidR="000E330F">
        <w:rPr>
          <w:rFonts w:asciiTheme="minorHAnsi" w:hAnsiTheme="minorHAnsi" w:cstheme="minorHAnsi"/>
          <w:iCs/>
          <w:color w:val="000000"/>
          <w:sz w:val="22"/>
          <w:szCs w:val="22"/>
        </w:rPr>
        <w:t>“</w:t>
      </w:r>
      <w:r w:rsidRPr="00417081">
        <w:rPr>
          <w:rFonts w:asciiTheme="minorHAnsi" w:hAnsiTheme="minorHAnsi" w:cstheme="minorHAnsi"/>
          <w:b/>
          <w:iCs/>
          <w:color w:val="000000"/>
          <w:sz w:val="22"/>
          <w:szCs w:val="22"/>
        </w:rPr>
        <w:t>Moi 392</w:t>
      </w:r>
      <w:r w:rsidR="000E330F">
        <w:rPr>
          <w:rFonts w:asciiTheme="minorHAnsi" w:hAnsiTheme="minorHAnsi" w:cstheme="minorHAnsi"/>
          <w:b/>
          <w:iCs/>
          <w:color w:val="000000"/>
          <w:sz w:val="22"/>
          <w:szCs w:val="22"/>
        </w:rPr>
        <w:t>”</w:t>
      </w:r>
      <w:r w:rsidRPr="00417081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, film su Camille Claudel. Il 28 ottobre, proiezione dei </w:t>
      </w:r>
      <w:r w:rsidRPr="00417081">
        <w:rPr>
          <w:rFonts w:asciiTheme="minorHAnsi" w:hAnsiTheme="minorHAnsi" w:cstheme="minorHAnsi"/>
          <w:b/>
          <w:bCs/>
          <w:iCs/>
          <w:color w:val="000000"/>
          <w:sz w:val="22"/>
          <w:szCs w:val="22"/>
        </w:rPr>
        <w:t xml:space="preserve">Corti d’ Architettura </w:t>
      </w:r>
      <w:r w:rsidRPr="00417081">
        <w:rPr>
          <w:rFonts w:asciiTheme="minorHAnsi" w:hAnsiTheme="minorHAnsi" w:cstheme="minorHAnsi"/>
          <w:iCs/>
          <w:color w:val="000000"/>
          <w:sz w:val="22"/>
          <w:szCs w:val="22"/>
        </w:rPr>
        <w:t>selezionati nell’ambito di FAR, Festival dell’Architettura.</w:t>
      </w:r>
    </w:p>
    <w:p w14:paraId="38C23B77" w14:textId="2B99FAD7" w:rsidR="00D14A71" w:rsidRDefault="00780438" w:rsidP="00D14A71">
      <w:pPr>
        <w:pStyle w:val="has-medium-font-size"/>
        <w:shd w:val="clear" w:color="auto" w:fill="FFFFFF"/>
        <w:spacing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A0C3B">
        <w:rPr>
          <w:rFonts w:asciiTheme="minorHAnsi" w:hAnsiTheme="minorHAnsi" w:cstheme="minorHAnsi"/>
          <w:b/>
          <w:color w:val="000000"/>
          <w:sz w:val="22"/>
          <w:szCs w:val="22"/>
        </w:rPr>
        <w:t>Proiezioni23</w:t>
      </w:r>
      <w:r w:rsidR="00B72BE0" w:rsidRPr="00D14A71">
        <w:rPr>
          <w:rFonts w:asciiTheme="minorHAnsi" w:hAnsiTheme="minorHAnsi" w:cstheme="minorHAnsi"/>
          <w:bCs/>
          <w:color w:val="000000"/>
          <w:sz w:val="22"/>
          <w:szCs w:val="22"/>
        </w:rPr>
        <w:t>:</w:t>
      </w:r>
      <w:r w:rsidRPr="00D14A71">
        <w:rPr>
          <w:rFonts w:asciiTheme="minorHAnsi" w:hAnsiTheme="minorHAnsi" w:cstheme="minorHAnsi"/>
          <w:color w:val="000000"/>
          <w:sz w:val="22"/>
          <w:szCs w:val="22"/>
        </w:rPr>
        <w:t xml:space="preserve"> film, mostre</w:t>
      </w:r>
      <w:r w:rsidR="00430857" w:rsidRPr="00D14A71">
        <w:rPr>
          <w:rFonts w:asciiTheme="minorHAnsi" w:hAnsiTheme="minorHAnsi" w:cstheme="minorHAnsi"/>
          <w:color w:val="000000"/>
          <w:sz w:val="22"/>
          <w:szCs w:val="22"/>
        </w:rPr>
        <w:t xml:space="preserve">, concerti, </w:t>
      </w:r>
      <w:r w:rsidRPr="00D14A71">
        <w:rPr>
          <w:rFonts w:asciiTheme="minorHAnsi" w:hAnsiTheme="minorHAnsi" w:cstheme="minorHAnsi"/>
          <w:color w:val="000000"/>
          <w:sz w:val="22"/>
          <w:szCs w:val="22"/>
        </w:rPr>
        <w:t>dibattiti</w:t>
      </w:r>
      <w:r w:rsidR="00B72BE0" w:rsidRPr="00D14A7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C6EFE" w:rsidRPr="00D14A71">
        <w:rPr>
          <w:rFonts w:asciiTheme="minorHAnsi" w:hAnsiTheme="minorHAnsi" w:cstheme="minorHAnsi"/>
          <w:color w:val="000000"/>
          <w:sz w:val="22"/>
          <w:szCs w:val="22"/>
        </w:rPr>
        <w:t>ed esibizioni dal vivo</w:t>
      </w:r>
      <w:r w:rsidR="00B72BE0" w:rsidRPr="00D14A71">
        <w:rPr>
          <w:rFonts w:asciiTheme="minorHAnsi" w:hAnsiTheme="minorHAnsi" w:cstheme="minorHAnsi"/>
          <w:color w:val="000000"/>
          <w:sz w:val="22"/>
          <w:szCs w:val="22"/>
        </w:rPr>
        <w:t>. D</w:t>
      </w:r>
      <w:r w:rsidRPr="00D14A71">
        <w:rPr>
          <w:rStyle w:val="Enfasicorsivo"/>
          <w:rFonts w:asciiTheme="minorHAnsi" w:hAnsiTheme="minorHAnsi" w:cstheme="minorHAnsi"/>
          <w:i w:val="0"/>
          <w:color w:val="212529"/>
          <w:sz w:val="22"/>
          <w:szCs w:val="22"/>
        </w:rPr>
        <w:t>al 21 al 29 ottobre</w:t>
      </w:r>
      <w:r w:rsidR="00430857" w:rsidRPr="00D14A71">
        <w:rPr>
          <w:rStyle w:val="Enfasicorsivo"/>
          <w:rFonts w:asciiTheme="minorHAnsi" w:hAnsiTheme="minorHAnsi" w:cstheme="minorHAnsi"/>
          <w:i w:val="0"/>
          <w:color w:val="212529"/>
          <w:sz w:val="22"/>
          <w:szCs w:val="22"/>
        </w:rPr>
        <w:t xml:space="preserve"> </w:t>
      </w:r>
      <w:r w:rsidR="00B72BE0" w:rsidRPr="00D14A71">
        <w:rPr>
          <w:rStyle w:val="Enfasicorsivo"/>
          <w:rFonts w:asciiTheme="minorHAnsi" w:hAnsiTheme="minorHAnsi" w:cstheme="minorHAnsi"/>
          <w:i w:val="0"/>
          <w:color w:val="212529"/>
          <w:sz w:val="22"/>
          <w:szCs w:val="22"/>
        </w:rPr>
        <w:t>le art</w:t>
      </w:r>
      <w:r w:rsidR="009D0632" w:rsidRPr="00D14A71">
        <w:rPr>
          <w:rStyle w:val="Enfasicorsivo"/>
          <w:rFonts w:asciiTheme="minorHAnsi" w:hAnsiTheme="minorHAnsi" w:cstheme="minorHAnsi"/>
          <w:i w:val="0"/>
          <w:color w:val="212529"/>
          <w:sz w:val="22"/>
          <w:szCs w:val="22"/>
        </w:rPr>
        <w:t>i</w:t>
      </w:r>
      <w:r w:rsidR="00B72BE0" w:rsidRPr="00D14A71">
        <w:rPr>
          <w:rStyle w:val="Enfasicorsivo"/>
          <w:rFonts w:asciiTheme="minorHAnsi" w:hAnsiTheme="minorHAnsi" w:cstheme="minorHAnsi"/>
          <w:i w:val="0"/>
          <w:color w:val="212529"/>
          <w:sz w:val="22"/>
          <w:szCs w:val="22"/>
        </w:rPr>
        <w:t xml:space="preserve"> saranno protagoniste </w:t>
      </w:r>
      <w:r w:rsidR="00430857" w:rsidRPr="00D14A71">
        <w:rPr>
          <w:rStyle w:val="Enfasicorsivo"/>
          <w:rFonts w:asciiTheme="minorHAnsi" w:hAnsiTheme="minorHAnsi" w:cstheme="minorHAnsi"/>
          <w:i w:val="0"/>
          <w:color w:val="212529"/>
          <w:sz w:val="22"/>
          <w:szCs w:val="22"/>
        </w:rPr>
        <w:t xml:space="preserve">presso </w:t>
      </w:r>
      <w:r w:rsidR="009D0632" w:rsidRPr="00D14A71">
        <w:rPr>
          <w:rStyle w:val="Enfasicorsivo"/>
          <w:rFonts w:asciiTheme="minorHAnsi" w:hAnsiTheme="minorHAnsi" w:cstheme="minorHAnsi"/>
          <w:bCs/>
          <w:i w:val="0"/>
          <w:color w:val="212529"/>
          <w:sz w:val="22"/>
          <w:szCs w:val="22"/>
        </w:rPr>
        <w:t>l</w:t>
      </w:r>
      <w:r w:rsidRPr="00D14A71">
        <w:rPr>
          <w:rStyle w:val="Enfasicorsivo"/>
          <w:rFonts w:asciiTheme="minorHAnsi" w:hAnsiTheme="minorHAnsi" w:cstheme="minorHAnsi"/>
          <w:bCs/>
          <w:i w:val="0"/>
          <w:color w:val="212529"/>
          <w:sz w:val="22"/>
          <w:szCs w:val="22"/>
        </w:rPr>
        <w:t xml:space="preserve">a </w:t>
      </w:r>
      <w:r w:rsidRPr="00D14A71">
        <w:rPr>
          <w:rStyle w:val="Enfasicorsivo"/>
          <w:rFonts w:asciiTheme="minorHAnsi" w:hAnsiTheme="minorHAnsi" w:cstheme="minorHAnsi"/>
          <w:b/>
          <w:i w:val="0"/>
          <w:color w:val="212529"/>
          <w:sz w:val="22"/>
          <w:szCs w:val="22"/>
        </w:rPr>
        <w:t xml:space="preserve">Casa dell’Architettura </w:t>
      </w:r>
      <w:r w:rsidR="00430857" w:rsidRPr="00D14A71">
        <w:rPr>
          <w:rStyle w:val="Enfasicorsivo"/>
          <w:rFonts w:asciiTheme="minorHAnsi" w:hAnsiTheme="minorHAnsi" w:cstheme="minorHAnsi"/>
          <w:b/>
          <w:i w:val="0"/>
          <w:color w:val="212529"/>
          <w:sz w:val="22"/>
          <w:szCs w:val="22"/>
        </w:rPr>
        <w:t>di Roma</w:t>
      </w:r>
      <w:r w:rsidR="009D0632" w:rsidRPr="00D14A71">
        <w:rPr>
          <w:rStyle w:val="Enfasicorsivo"/>
          <w:rFonts w:asciiTheme="minorHAnsi" w:hAnsiTheme="minorHAnsi" w:cstheme="minorHAnsi"/>
          <w:i w:val="0"/>
          <w:color w:val="212529"/>
          <w:sz w:val="22"/>
          <w:szCs w:val="22"/>
        </w:rPr>
        <w:t xml:space="preserve">, </w:t>
      </w:r>
      <w:r w:rsidRPr="00D14A71">
        <w:rPr>
          <w:rStyle w:val="Enfasicorsivo"/>
          <w:rFonts w:asciiTheme="minorHAnsi" w:hAnsiTheme="minorHAnsi" w:cstheme="minorHAnsi"/>
          <w:i w:val="0"/>
          <w:color w:val="212529"/>
          <w:sz w:val="22"/>
          <w:szCs w:val="22"/>
        </w:rPr>
        <w:t xml:space="preserve">in occasione della </w:t>
      </w:r>
      <w:r w:rsidR="00430857" w:rsidRPr="00D14A71">
        <w:rPr>
          <w:rStyle w:val="Enfasicorsivo"/>
          <w:rFonts w:asciiTheme="minorHAnsi" w:hAnsiTheme="minorHAnsi" w:cstheme="minorHAnsi"/>
          <w:b/>
          <w:i w:val="0"/>
          <w:color w:val="212529"/>
          <w:sz w:val="22"/>
          <w:szCs w:val="22"/>
        </w:rPr>
        <w:t xml:space="preserve">Festa del Cinema </w:t>
      </w:r>
      <w:r w:rsidRPr="00D14A71">
        <w:rPr>
          <w:rStyle w:val="Enfasicorsivo"/>
          <w:rFonts w:asciiTheme="minorHAnsi" w:hAnsiTheme="minorHAnsi" w:cstheme="minorHAnsi"/>
          <w:b/>
          <w:i w:val="0"/>
          <w:color w:val="212529"/>
          <w:sz w:val="22"/>
          <w:szCs w:val="22"/>
        </w:rPr>
        <w:t>di Roma</w:t>
      </w:r>
      <w:r w:rsidRPr="00D14A71">
        <w:rPr>
          <w:rStyle w:val="Enfasicorsivo"/>
          <w:rFonts w:asciiTheme="minorHAnsi" w:hAnsiTheme="minorHAnsi" w:cstheme="minorHAnsi"/>
          <w:i w:val="0"/>
          <w:color w:val="212529"/>
          <w:sz w:val="22"/>
          <w:szCs w:val="22"/>
        </w:rPr>
        <w:t>.</w:t>
      </w:r>
      <w:r w:rsidR="00B72BE0" w:rsidRPr="00D14A71">
        <w:rPr>
          <w:rStyle w:val="Enfasicorsivo"/>
          <w:rFonts w:asciiTheme="minorHAnsi" w:hAnsiTheme="minorHAnsi" w:cstheme="minorHAnsi"/>
          <w:i w:val="0"/>
          <w:color w:val="212529"/>
          <w:sz w:val="22"/>
          <w:szCs w:val="22"/>
        </w:rPr>
        <w:t xml:space="preserve"> </w:t>
      </w:r>
      <w:r w:rsidR="00430857" w:rsidRPr="00D14A71">
        <w:rPr>
          <w:rFonts w:asciiTheme="minorHAnsi" w:hAnsiTheme="minorHAnsi" w:cstheme="minorHAnsi"/>
          <w:color w:val="000000"/>
          <w:sz w:val="22"/>
          <w:szCs w:val="22"/>
        </w:rPr>
        <w:t>Dopo il successo dello scorso anno</w:t>
      </w:r>
      <w:r w:rsidR="009D0632" w:rsidRPr="00D14A71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430857" w:rsidRPr="00D14A7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C6EFE" w:rsidRPr="00D14A71">
        <w:rPr>
          <w:rFonts w:asciiTheme="minorHAnsi" w:hAnsiTheme="minorHAnsi" w:cstheme="minorHAnsi"/>
          <w:color w:val="000000"/>
          <w:sz w:val="22"/>
          <w:szCs w:val="22"/>
        </w:rPr>
        <w:t>al</w:t>
      </w:r>
      <w:r w:rsidR="00430857" w:rsidRPr="00D14A71">
        <w:rPr>
          <w:rFonts w:asciiTheme="minorHAnsi" w:hAnsiTheme="minorHAnsi" w:cstheme="minorHAnsi"/>
          <w:color w:val="000000"/>
          <w:sz w:val="22"/>
          <w:szCs w:val="22"/>
        </w:rPr>
        <w:t>la sede dell’Ordine degli Architetti di Roma</w:t>
      </w:r>
      <w:r w:rsidR="0046613C" w:rsidRPr="00D14A71">
        <w:rPr>
          <w:rFonts w:asciiTheme="minorHAnsi" w:hAnsiTheme="minorHAnsi" w:cstheme="minorHAnsi"/>
          <w:color w:val="000000"/>
          <w:sz w:val="22"/>
          <w:szCs w:val="22"/>
        </w:rPr>
        <w:t xml:space="preserve"> (OAR)</w:t>
      </w:r>
      <w:r w:rsidR="00430857" w:rsidRPr="00D14A71">
        <w:rPr>
          <w:rFonts w:asciiTheme="minorHAnsi" w:hAnsiTheme="minorHAnsi" w:cstheme="minorHAnsi"/>
          <w:color w:val="000000"/>
          <w:sz w:val="22"/>
          <w:szCs w:val="22"/>
        </w:rPr>
        <w:t>, nel complesso dell’Acquario Romano (piazza Manfredo Fanti, 47)</w:t>
      </w:r>
      <w:r w:rsidR="009D0632" w:rsidRPr="00D14A71">
        <w:rPr>
          <w:rFonts w:asciiTheme="minorHAnsi" w:hAnsiTheme="minorHAnsi" w:cstheme="minorHAnsi"/>
          <w:color w:val="000000"/>
          <w:sz w:val="22"/>
          <w:szCs w:val="22"/>
        </w:rPr>
        <w:t>, torna</w:t>
      </w:r>
      <w:r w:rsidR="00430857" w:rsidRPr="00D14A71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="000B64C7" w:rsidRPr="00D14A71">
        <w:rPr>
          <w:rFonts w:asciiTheme="minorHAnsi" w:hAnsiTheme="minorHAnsi" w:cstheme="minorHAnsi"/>
          <w:color w:val="000000"/>
          <w:sz w:val="22"/>
          <w:szCs w:val="22"/>
        </w:rPr>
        <w:t>“</w:t>
      </w:r>
      <w:r w:rsidR="00430857" w:rsidRPr="00D14A71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Proiezioni</w:t>
      </w:r>
      <w:r w:rsidR="000B64C7" w:rsidRPr="00D14A71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”</w:t>
      </w:r>
      <w:r w:rsidR="00430857" w:rsidRPr="00D14A71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>, rassegna di cinema e architettura</w:t>
      </w:r>
      <w:r w:rsidR="00430857" w:rsidRPr="00D14A71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="009D0632" w:rsidRPr="00D14A71">
        <w:rPr>
          <w:rFonts w:asciiTheme="minorHAnsi" w:hAnsiTheme="minorHAnsi" w:cstheme="minorHAnsi"/>
          <w:color w:val="000000"/>
          <w:sz w:val="22"/>
          <w:szCs w:val="22"/>
        </w:rPr>
        <w:t>che</w:t>
      </w:r>
      <w:r w:rsidR="00430857" w:rsidRPr="00D14A71">
        <w:rPr>
          <w:rFonts w:asciiTheme="minorHAnsi" w:hAnsiTheme="minorHAnsi" w:cstheme="minorHAnsi"/>
          <w:color w:val="000000"/>
          <w:sz w:val="22"/>
          <w:szCs w:val="22"/>
        </w:rPr>
        <w:t xml:space="preserve"> punta a fondere la settima arte con altre espressioni artistiche: visioni, suoni, </w:t>
      </w:r>
      <w:r w:rsidR="00430857" w:rsidRPr="00D14A71">
        <w:rPr>
          <w:rStyle w:val="Enfasicorsivo"/>
          <w:rFonts w:asciiTheme="minorHAnsi" w:hAnsiTheme="minorHAnsi" w:cstheme="minorHAnsi"/>
          <w:color w:val="000000"/>
          <w:sz w:val="22"/>
          <w:szCs w:val="22"/>
        </w:rPr>
        <w:t>performance</w:t>
      </w:r>
      <w:r w:rsidR="00430857" w:rsidRPr="00D14A71">
        <w:rPr>
          <w:rFonts w:asciiTheme="minorHAnsi" w:hAnsiTheme="minorHAnsi" w:cstheme="minorHAnsi"/>
          <w:color w:val="000000"/>
          <w:sz w:val="22"/>
          <w:szCs w:val="22"/>
        </w:rPr>
        <w:t xml:space="preserve"> – dalla scultura alla danza – si alterneranno in un ricco programma di </w:t>
      </w:r>
      <w:r w:rsidR="00430857" w:rsidRPr="00D14A71">
        <w:rPr>
          <w:rFonts w:asciiTheme="minorHAnsi" w:hAnsiTheme="minorHAnsi" w:cstheme="minorHAnsi"/>
          <w:b/>
          <w:bCs/>
          <w:color w:val="000000"/>
          <w:sz w:val="22"/>
          <w:szCs w:val="22"/>
        </w:rPr>
        <w:t>eventi aperti a tutti</w:t>
      </w:r>
      <w:r w:rsidR="00430857" w:rsidRPr="00D14A71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439A0D05" w14:textId="559A42EC" w:rsidR="00D14A71" w:rsidRPr="00D14A71" w:rsidRDefault="00D14A71" w:rsidP="00D14A71">
      <w:pPr>
        <w:pStyle w:val="has-medium-font-size"/>
        <w:shd w:val="clear" w:color="auto" w:fill="FFFFFF"/>
        <w:spacing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14A71">
        <w:rPr>
          <w:rFonts w:asciiTheme="minorHAnsi" w:hAnsiTheme="minorHAnsi" w:cstheme="minorHAnsi"/>
          <w:sz w:val="22"/>
          <w:szCs w:val="22"/>
        </w:rPr>
        <w:t>Luogo di contaminazione tra linguaggi e punto di incontro tra forme d’arte diverse,  la rassegna organizzata dall’OAR si svolgerà nel corso di cinque giornate - 21, 22, 24, 28 e 29 ottobre (dal tardo pomeriggio alla sera), articolandosi in quattro sezioni diverse: “</w:t>
      </w:r>
      <w:r w:rsidRPr="00D14A71">
        <w:rPr>
          <w:rFonts w:asciiTheme="minorHAnsi" w:hAnsiTheme="minorHAnsi" w:cstheme="minorHAnsi"/>
          <w:b/>
          <w:bCs/>
          <w:sz w:val="22"/>
          <w:szCs w:val="22"/>
        </w:rPr>
        <w:t>proiezioni visive</w:t>
      </w:r>
      <w:r w:rsidRPr="00D14A71">
        <w:rPr>
          <w:rFonts w:asciiTheme="minorHAnsi" w:hAnsiTheme="minorHAnsi" w:cstheme="minorHAnsi"/>
          <w:sz w:val="22"/>
          <w:szCs w:val="22"/>
        </w:rPr>
        <w:t>”, con film e documentari d’autore sull’architettura; “</w:t>
      </w:r>
      <w:r w:rsidRPr="00D14A71">
        <w:rPr>
          <w:rFonts w:asciiTheme="minorHAnsi" w:hAnsiTheme="minorHAnsi" w:cstheme="minorHAnsi"/>
          <w:b/>
          <w:bCs/>
          <w:sz w:val="22"/>
          <w:szCs w:val="22"/>
        </w:rPr>
        <w:t>proiezioni sonore</w:t>
      </w:r>
      <w:r w:rsidRPr="00D14A71">
        <w:rPr>
          <w:rFonts w:asciiTheme="minorHAnsi" w:hAnsiTheme="minorHAnsi" w:cstheme="minorHAnsi"/>
          <w:sz w:val="22"/>
          <w:szCs w:val="22"/>
        </w:rPr>
        <w:t xml:space="preserve">”, attraverso musiche </w:t>
      </w:r>
      <w:r w:rsidR="00D22185">
        <w:rPr>
          <w:rFonts w:asciiTheme="minorHAnsi" w:hAnsiTheme="minorHAnsi" w:cstheme="minorHAnsi"/>
          <w:sz w:val="22"/>
          <w:szCs w:val="22"/>
        </w:rPr>
        <w:t>ed esibizioni</w:t>
      </w:r>
      <w:r w:rsidRPr="00D14A71">
        <w:rPr>
          <w:rFonts w:asciiTheme="minorHAnsi" w:hAnsiTheme="minorHAnsi" w:cstheme="minorHAnsi"/>
          <w:sz w:val="22"/>
          <w:szCs w:val="22"/>
        </w:rPr>
        <w:t xml:space="preserve"> ispirate al cinema e alle arti; “</w:t>
      </w:r>
      <w:r w:rsidRPr="00D14A71">
        <w:rPr>
          <w:rFonts w:asciiTheme="minorHAnsi" w:hAnsiTheme="minorHAnsi" w:cstheme="minorHAnsi"/>
          <w:b/>
          <w:bCs/>
          <w:sz w:val="22"/>
          <w:szCs w:val="22"/>
        </w:rPr>
        <w:t>proiezioni artistiche</w:t>
      </w:r>
      <w:r w:rsidRPr="00D14A71">
        <w:rPr>
          <w:rFonts w:asciiTheme="minorHAnsi" w:hAnsiTheme="minorHAnsi" w:cstheme="minorHAnsi"/>
          <w:sz w:val="22"/>
          <w:szCs w:val="22"/>
        </w:rPr>
        <w:t>”, con mostre, installazioni e creazioni dal vivo; “</w:t>
      </w:r>
      <w:r w:rsidRPr="00D14A71">
        <w:rPr>
          <w:rFonts w:asciiTheme="minorHAnsi" w:hAnsiTheme="minorHAnsi" w:cstheme="minorHAnsi"/>
          <w:b/>
          <w:bCs/>
          <w:sz w:val="22"/>
          <w:szCs w:val="22"/>
        </w:rPr>
        <w:t>proiezioni di parole</w:t>
      </w:r>
      <w:r w:rsidRPr="00D14A71">
        <w:rPr>
          <w:rFonts w:asciiTheme="minorHAnsi" w:hAnsiTheme="minorHAnsi" w:cstheme="minorHAnsi"/>
          <w:sz w:val="22"/>
          <w:szCs w:val="22"/>
        </w:rPr>
        <w:t xml:space="preserve">”, tra dibattiti, presentazioni di libri e letture con autori e registi. </w:t>
      </w:r>
    </w:p>
    <w:p w14:paraId="11691A25" w14:textId="3818F350" w:rsidR="003E590D" w:rsidRDefault="003E590D" w:rsidP="00D14A71">
      <w:pPr>
        <w:pStyle w:val="has-medium-font-size"/>
        <w:shd w:val="clear" w:color="auto" w:fill="FFFFFF"/>
        <w:spacing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Apertura</w:t>
      </w:r>
      <w:r w:rsidR="00D14A71" w:rsidRPr="00350B8D">
        <w:rPr>
          <w:rFonts w:asciiTheme="minorHAnsi" w:hAnsiTheme="minorHAnsi" w:cstheme="minorHAnsi"/>
          <w:sz w:val="22"/>
          <w:szCs w:val="22"/>
        </w:rPr>
        <w:t xml:space="preserve"> il 21 ottobre con una performance live di </w:t>
      </w:r>
      <w:r w:rsidR="00D14A71" w:rsidRPr="00350B8D">
        <w:rPr>
          <w:rFonts w:asciiTheme="minorHAnsi" w:hAnsiTheme="minorHAnsi" w:cstheme="minorHAnsi"/>
          <w:b/>
          <w:bCs/>
          <w:sz w:val="22"/>
          <w:szCs w:val="22"/>
        </w:rPr>
        <w:t>scultura</w:t>
      </w:r>
      <w:r w:rsidR="00D14A71" w:rsidRPr="00350B8D">
        <w:rPr>
          <w:rFonts w:asciiTheme="minorHAnsi" w:hAnsiTheme="minorHAnsi" w:cstheme="minorHAnsi"/>
          <w:sz w:val="22"/>
          <w:szCs w:val="22"/>
        </w:rPr>
        <w:t xml:space="preserve"> (ore 18) e </w:t>
      </w:r>
      <w:r>
        <w:rPr>
          <w:rFonts w:asciiTheme="minorHAnsi" w:hAnsiTheme="minorHAnsi" w:cstheme="minorHAnsi"/>
          <w:sz w:val="22"/>
          <w:szCs w:val="22"/>
        </w:rPr>
        <w:t>conclusione</w:t>
      </w:r>
      <w:r w:rsidR="00D14A71" w:rsidRPr="00350B8D">
        <w:rPr>
          <w:rFonts w:asciiTheme="minorHAnsi" w:hAnsiTheme="minorHAnsi" w:cstheme="minorHAnsi"/>
          <w:sz w:val="22"/>
          <w:szCs w:val="22"/>
        </w:rPr>
        <w:t xml:space="preserve"> il 29 ottobre con lo spettacolo di </w:t>
      </w:r>
      <w:r w:rsidR="00D14A71" w:rsidRPr="00350B8D">
        <w:rPr>
          <w:rFonts w:asciiTheme="minorHAnsi" w:hAnsiTheme="minorHAnsi" w:cstheme="minorHAnsi"/>
          <w:b/>
          <w:bCs/>
          <w:sz w:val="22"/>
          <w:szCs w:val="22"/>
        </w:rPr>
        <w:t>danza</w:t>
      </w:r>
      <w:r w:rsidR="00D14A71" w:rsidRPr="00350B8D">
        <w:rPr>
          <w:rFonts w:asciiTheme="minorHAnsi" w:hAnsiTheme="minorHAnsi" w:cstheme="minorHAnsi"/>
          <w:sz w:val="22"/>
          <w:szCs w:val="22"/>
        </w:rPr>
        <w:t xml:space="preserve"> </w:t>
      </w:r>
      <w:r w:rsidR="006C58B8">
        <w:rPr>
          <w:rFonts w:asciiTheme="minorHAnsi" w:hAnsiTheme="minorHAnsi" w:cstheme="minorHAnsi"/>
          <w:sz w:val="22"/>
          <w:szCs w:val="22"/>
        </w:rPr>
        <w:t>“</w:t>
      </w:r>
      <w:r w:rsidR="00D14A71" w:rsidRPr="00350B8D">
        <w:rPr>
          <w:rFonts w:asciiTheme="minorHAnsi" w:hAnsiTheme="minorHAnsi" w:cstheme="minorHAnsi"/>
          <w:sz w:val="22"/>
          <w:szCs w:val="22"/>
        </w:rPr>
        <w:t>7voci</w:t>
      </w:r>
      <w:r w:rsidR="006C58B8">
        <w:rPr>
          <w:rFonts w:asciiTheme="minorHAnsi" w:hAnsiTheme="minorHAnsi" w:cstheme="minorHAnsi"/>
          <w:sz w:val="22"/>
          <w:szCs w:val="22"/>
        </w:rPr>
        <w:t>”</w:t>
      </w:r>
      <w:r w:rsidR="00D14A71" w:rsidRPr="00350B8D">
        <w:rPr>
          <w:rFonts w:asciiTheme="minorHAnsi" w:hAnsiTheme="minorHAnsi" w:cstheme="minorHAnsi"/>
          <w:sz w:val="22"/>
          <w:szCs w:val="22"/>
        </w:rPr>
        <w:t xml:space="preserve"> (ore 21). Il concerto </w:t>
      </w:r>
      <w:r w:rsidR="006C58B8">
        <w:rPr>
          <w:rFonts w:asciiTheme="minorHAnsi" w:hAnsiTheme="minorHAnsi" w:cstheme="minorHAnsi"/>
          <w:sz w:val="22"/>
          <w:szCs w:val="22"/>
        </w:rPr>
        <w:t>“</w:t>
      </w:r>
      <w:r w:rsidR="00D14A71" w:rsidRPr="00350B8D">
        <w:rPr>
          <w:rFonts w:asciiTheme="minorHAnsi" w:hAnsiTheme="minorHAnsi" w:cstheme="minorHAnsi"/>
          <w:sz w:val="22"/>
          <w:szCs w:val="22"/>
        </w:rPr>
        <w:t>Combattimento 400</w:t>
      </w:r>
      <w:r w:rsidR="006C58B8">
        <w:rPr>
          <w:rFonts w:asciiTheme="minorHAnsi" w:hAnsiTheme="minorHAnsi" w:cstheme="minorHAnsi"/>
          <w:sz w:val="22"/>
          <w:szCs w:val="22"/>
        </w:rPr>
        <w:t>”</w:t>
      </w:r>
      <w:r w:rsidR="00D14A71" w:rsidRPr="00350B8D">
        <w:rPr>
          <w:rFonts w:asciiTheme="minorHAnsi" w:hAnsiTheme="minorHAnsi" w:cstheme="minorHAnsi"/>
          <w:sz w:val="22"/>
          <w:szCs w:val="22"/>
        </w:rPr>
        <w:t xml:space="preserve"> dell’orchestra Musica Antiqua Latina (con la direzione musicale di Giordano Antonelli)</w:t>
      </w:r>
      <w:r>
        <w:rPr>
          <w:rFonts w:asciiTheme="minorHAnsi" w:hAnsiTheme="minorHAnsi" w:cstheme="minorHAnsi"/>
          <w:sz w:val="22"/>
          <w:szCs w:val="22"/>
        </w:rPr>
        <w:t>,</w:t>
      </w:r>
      <w:r w:rsidR="00D14A71" w:rsidRPr="00350B8D">
        <w:rPr>
          <w:rFonts w:asciiTheme="minorHAnsi" w:hAnsiTheme="minorHAnsi" w:cstheme="minorHAnsi"/>
          <w:sz w:val="22"/>
          <w:szCs w:val="22"/>
        </w:rPr>
        <w:t xml:space="preserve"> il 24 ottobre (ore 21); la presentazione, il 28 ottobre (ore 18)</w:t>
      </w:r>
      <w:r>
        <w:rPr>
          <w:rFonts w:asciiTheme="minorHAnsi" w:hAnsiTheme="minorHAnsi" w:cstheme="minorHAnsi"/>
          <w:sz w:val="22"/>
          <w:szCs w:val="22"/>
        </w:rPr>
        <w:t>,</w:t>
      </w:r>
      <w:r w:rsidR="00D14A71" w:rsidRPr="00350B8D">
        <w:rPr>
          <w:rFonts w:asciiTheme="minorHAnsi" w:hAnsiTheme="minorHAnsi" w:cstheme="minorHAnsi"/>
          <w:sz w:val="22"/>
          <w:szCs w:val="22"/>
        </w:rPr>
        <w:t xml:space="preserve"> dei </w:t>
      </w:r>
      <w:r w:rsidR="00D14A71" w:rsidRPr="00350B8D">
        <w:rPr>
          <w:rFonts w:asciiTheme="minorHAnsi" w:hAnsiTheme="minorHAnsi" w:cstheme="minorHAnsi"/>
          <w:b/>
          <w:bCs/>
          <w:sz w:val="22"/>
          <w:szCs w:val="22"/>
        </w:rPr>
        <w:t>corti della call Architecture Film Festival</w:t>
      </w:r>
      <w:r w:rsidR="00D14A71" w:rsidRPr="00350B8D">
        <w:rPr>
          <w:rFonts w:asciiTheme="minorHAnsi" w:hAnsiTheme="minorHAnsi" w:cstheme="minorHAnsi"/>
          <w:sz w:val="22"/>
          <w:szCs w:val="22"/>
        </w:rPr>
        <w:t xml:space="preserve"> selezionati nell’ambito di FAR, Festival dell’Architettura.  </w:t>
      </w:r>
    </w:p>
    <w:p w14:paraId="476C4D87" w14:textId="5F1B2403" w:rsidR="00D14A71" w:rsidRDefault="00D14A71" w:rsidP="00D14A71">
      <w:pPr>
        <w:pStyle w:val="has-medium-font-size"/>
        <w:shd w:val="clear" w:color="auto" w:fill="FFFFFF"/>
        <w:spacing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50B8D">
        <w:rPr>
          <w:rFonts w:asciiTheme="minorHAnsi" w:hAnsiTheme="minorHAnsi" w:cstheme="minorHAnsi"/>
          <w:sz w:val="22"/>
          <w:szCs w:val="22"/>
        </w:rPr>
        <w:t>A completare</w:t>
      </w:r>
      <w:r w:rsidR="0015696B">
        <w:rPr>
          <w:rFonts w:asciiTheme="minorHAnsi" w:hAnsiTheme="minorHAnsi" w:cstheme="minorHAnsi"/>
          <w:sz w:val="22"/>
          <w:szCs w:val="22"/>
        </w:rPr>
        <w:t xml:space="preserve"> ed estendere</w:t>
      </w:r>
      <w:r w:rsidRPr="00350B8D">
        <w:rPr>
          <w:rFonts w:asciiTheme="minorHAnsi" w:hAnsiTheme="minorHAnsi" w:cstheme="minorHAnsi"/>
          <w:sz w:val="22"/>
          <w:szCs w:val="22"/>
        </w:rPr>
        <w:t xml:space="preserve"> il programma, </w:t>
      </w:r>
      <w:r w:rsidRPr="005B0641">
        <w:rPr>
          <w:rFonts w:asciiTheme="minorHAnsi" w:hAnsiTheme="minorHAnsi" w:cstheme="minorHAnsi"/>
          <w:b/>
          <w:bCs/>
          <w:sz w:val="22"/>
          <w:szCs w:val="22"/>
        </w:rPr>
        <w:t>tre mostre</w:t>
      </w:r>
      <w:r w:rsidRPr="00350B8D">
        <w:rPr>
          <w:rFonts w:asciiTheme="minorHAnsi" w:hAnsiTheme="minorHAnsi" w:cstheme="minorHAnsi"/>
          <w:sz w:val="22"/>
          <w:szCs w:val="22"/>
        </w:rPr>
        <w:t xml:space="preserve"> visitabili tutti i giorni dalle 10</w:t>
      </w:r>
      <w:r w:rsidR="00634E7C">
        <w:rPr>
          <w:rFonts w:asciiTheme="minorHAnsi" w:hAnsiTheme="minorHAnsi" w:cstheme="minorHAnsi"/>
          <w:sz w:val="22"/>
          <w:szCs w:val="22"/>
        </w:rPr>
        <w:t>:</w:t>
      </w:r>
      <w:r w:rsidRPr="00350B8D">
        <w:rPr>
          <w:rFonts w:asciiTheme="minorHAnsi" w:hAnsiTheme="minorHAnsi" w:cstheme="minorHAnsi"/>
          <w:sz w:val="22"/>
          <w:szCs w:val="22"/>
        </w:rPr>
        <w:t>00 alle 19</w:t>
      </w:r>
      <w:r w:rsidR="00634E7C">
        <w:rPr>
          <w:rFonts w:asciiTheme="minorHAnsi" w:hAnsiTheme="minorHAnsi" w:cstheme="minorHAnsi"/>
          <w:sz w:val="22"/>
          <w:szCs w:val="22"/>
        </w:rPr>
        <w:t>:</w:t>
      </w:r>
      <w:r w:rsidRPr="00350B8D">
        <w:rPr>
          <w:rFonts w:asciiTheme="minorHAnsi" w:hAnsiTheme="minorHAnsi" w:cstheme="minorHAnsi"/>
          <w:sz w:val="22"/>
          <w:szCs w:val="22"/>
        </w:rPr>
        <w:t>00 (</w:t>
      </w:r>
      <w:r w:rsidR="005B0641">
        <w:rPr>
          <w:rFonts w:asciiTheme="minorHAnsi" w:hAnsiTheme="minorHAnsi" w:cstheme="minorHAnsi"/>
          <w:sz w:val="22"/>
          <w:szCs w:val="22"/>
        </w:rPr>
        <w:t>dalle 10</w:t>
      </w:r>
      <w:r w:rsidR="00634E7C">
        <w:rPr>
          <w:rFonts w:asciiTheme="minorHAnsi" w:hAnsiTheme="minorHAnsi" w:cstheme="minorHAnsi"/>
          <w:sz w:val="22"/>
          <w:szCs w:val="22"/>
        </w:rPr>
        <w:t>:</w:t>
      </w:r>
      <w:r w:rsidR="005B0641">
        <w:rPr>
          <w:rFonts w:asciiTheme="minorHAnsi" w:hAnsiTheme="minorHAnsi" w:cstheme="minorHAnsi"/>
          <w:sz w:val="22"/>
          <w:szCs w:val="22"/>
        </w:rPr>
        <w:t>00</w:t>
      </w:r>
      <w:r w:rsidRPr="00350B8D">
        <w:rPr>
          <w:rFonts w:asciiTheme="minorHAnsi" w:hAnsiTheme="minorHAnsi" w:cstheme="minorHAnsi"/>
          <w:sz w:val="22"/>
          <w:szCs w:val="22"/>
        </w:rPr>
        <w:t xml:space="preserve"> alle 22</w:t>
      </w:r>
      <w:r w:rsidR="00AA4680">
        <w:rPr>
          <w:rFonts w:asciiTheme="minorHAnsi" w:hAnsiTheme="minorHAnsi" w:cstheme="minorHAnsi"/>
          <w:sz w:val="22"/>
          <w:szCs w:val="22"/>
        </w:rPr>
        <w:t>:</w:t>
      </w:r>
      <w:r w:rsidRPr="00350B8D">
        <w:rPr>
          <w:rFonts w:asciiTheme="minorHAnsi" w:hAnsiTheme="minorHAnsi" w:cstheme="minorHAnsi"/>
          <w:sz w:val="22"/>
          <w:szCs w:val="22"/>
        </w:rPr>
        <w:t>30 nel weekend)</w:t>
      </w:r>
      <w:r w:rsidR="005B0641">
        <w:rPr>
          <w:rFonts w:asciiTheme="minorHAnsi" w:hAnsiTheme="minorHAnsi" w:cstheme="minorHAnsi"/>
          <w:sz w:val="22"/>
          <w:szCs w:val="22"/>
        </w:rPr>
        <w:t xml:space="preserve"> </w:t>
      </w:r>
      <w:r w:rsidR="005B0641" w:rsidRPr="005B0641">
        <w:rPr>
          <w:rFonts w:asciiTheme="minorHAnsi" w:hAnsiTheme="minorHAnsi" w:cstheme="minorHAnsi"/>
          <w:b/>
          <w:bCs/>
          <w:sz w:val="22"/>
          <w:szCs w:val="22"/>
        </w:rPr>
        <w:t>fino al 7 novembre</w:t>
      </w:r>
      <w:r w:rsidRPr="00350B8D">
        <w:rPr>
          <w:rFonts w:asciiTheme="minorHAnsi" w:hAnsiTheme="minorHAnsi" w:cstheme="minorHAnsi"/>
          <w:sz w:val="22"/>
          <w:szCs w:val="22"/>
        </w:rPr>
        <w:t xml:space="preserve">: </w:t>
      </w:r>
      <w:r w:rsidR="005E1906" w:rsidRPr="00350B8D">
        <w:rPr>
          <w:rFonts w:asciiTheme="minorHAnsi" w:hAnsiTheme="minorHAnsi" w:cstheme="minorHAnsi"/>
          <w:sz w:val="22"/>
          <w:szCs w:val="22"/>
        </w:rPr>
        <w:t>“</w:t>
      </w:r>
      <w:r w:rsidR="00D22185" w:rsidRPr="005B0641">
        <w:rPr>
          <w:rFonts w:asciiTheme="minorHAnsi" w:hAnsiTheme="minorHAnsi" w:cstheme="minorHAnsi"/>
          <w:bCs/>
          <w:iCs/>
          <w:color w:val="000000"/>
          <w:sz w:val="22"/>
          <w:szCs w:val="22"/>
        </w:rPr>
        <w:t>Lo sguardo e l’anima.</w:t>
      </w:r>
      <w:r w:rsidR="00D22185" w:rsidRPr="005B064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B0641">
        <w:rPr>
          <w:rFonts w:asciiTheme="minorHAnsi" w:hAnsiTheme="minorHAnsi" w:cstheme="minorHAnsi"/>
          <w:bCs/>
          <w:sz w:val="22"/>
          <w:szCs w:val="22"/>
        </w:rPr>
        <w:t>50 anni di cinema nelle fotografie di Sergio Strizzi</w:t>
      </w:r>
      <w:r w:rsidR="005E1906" w:rsidRPr="00350B8D">
        <w:rPr>
          <w:rFonts w:asciiTheme="minorHAnsi" w:hAnsiTheme="minorHAnsi" w:cstheme="minorHAnsi"/>
          <w:sz w:val="22"/>
          <w:szCs w:val="22"/>
        </w:rPr>
        <w:t>”</w:t>
      </w:r>
      <w:r w:rsidR="00B319B3">
        <w:rPr>
          <w:rFonts w:asciiTheme="minorHAnsi" w:hAnsiTheme="minorHAnsi" w:cstheme="minorHAnsi"/>
          <w:sz w:val="22"/>
          <w:szCs w:val="22"/>
        </w:rPr>
        <w:t>,</w:t>
      </w:r>
      <w:r w:rsidRPr="00350B8D">
        <w:rPr>
          <w:rFonts w:asciiTheme="minorHAnsi" w:hAnsiTheme="minorHAnsi" w:cstheme="minorHAnsi"/>
          <w:sz w:val="22"/>
          <w:szCs w:val="22"/>
        </w:rPr>
        <w:t xml:space="preserve"> </w:t>
      </w:r>
      <w:r w:rsidR="005E1906" w:rsidRPr="00350B8D">
        <w:rPr>
          <w:rFonts w:asciiTheme="minorHAnsi" w:hAnsiTheme="minorHAnsi" w:cstheme="minorHAnsi"/>
          <w:sz w:val="22"/>
          <w:szCs w:val="22"/>
        </w:rPr>
        <w:t>“</w:t>
      </w:r>
      <w:r w:rsidRPr="005B0641">
        <w:rPr>
          <w:rFonts w:asciiTheme="minorHAnsi" w:hAnsiTheme="minorHAnsi" w:cstheme="minorHAnsi"/>
          <w:sz w:val="22"/>
          <w:szCs w:val="22"/>
        </w:rPr>
        <w:t>Lo spazio è pubblico!</w:t>
      </w:r>
      <w:r w:rsidR="005E1906" w:rsidRPr="00350B8D">
        <w:rPr>
          <w:rFonts w:asciiTheme="minorHAnsi" w:hAnsiTheme="minorHAnsi" w:cstheme="minorHAnsi"/>
          <w:sz w:val="22"/>
          <w:szCs w:val="22"/>
        </w:rPr>
        <w:t>”</w:t>
      </w:r>
      <w:r w:rsidRPr="00350B8D">
        <w:rPr>
          <w:rFonts w:asciiTheme="minorHAnsi" w:hAnsiTheme="minorHAnsi" w:cstheme="minorHAnsi"/>
          <w:sz w:val="22"/>
          <w:szCs w:val="22"/>
        </w:rPr>
        <w:t xml:space="preserve"> e </w:t>
      </w:r>
      <w:r w:rsidR="005E1906" w:rsidRPr="00350B8D">
        <w:rPr>
          <w:rFonts w:asciiTheme="minorHAnsi" w:hAnsiTheme="minorHAnsi" w:cstheme="minorHAnsi"/>
          <w:sz w:val="22"/>
          <w:szCs w:val="22"/>
        </w:rPr>
        <w:t>“</w:t>
      </w:r>
      <w:r w:rsidRPr="005B0641">
        <w:rPr>
          <w:rFonts w:asciiTheme="minorHAnsi" w:hAnsiTheme="minorHAnsi" w:cstheme="minorHAnsi"/>
          <w:sz w:val="22"/>
          <w:szCs w:val="22"/>
        </w:rPr>
        <w:t>Geometrie di carta</w:t>
      </w:r>
      <w:r w:rsidR="005E1906" w:rsidRPr="00350B8D">
        <w:rPr>
          <w:rFonts w:asciiTheme="minorHAnsi" w:hAnsiTheme="minorHAnsi" w:cstheme="minorHAnsi"/>
          <w:sz w:val="22"/>
          <w:szCs w:val="22"/>
        </w:rPr>
        <w:t>”</w:t>
      </w:r>
      <w:r w:rsidRPr="00350B8D">
        <w:rPr>
          <w:rFonts w:asciiTheme="minorHAnsi" w:hAnsiTheme="minorHAnsi" w:cstheme="minorHAnsi"/>
          <w:sz w:val="22"/>
          <w:szCs w:val="22"/>
        </w:rPr>
        <w:t>.</w:t>
      </w:r>
    </w:p>
    <w:p w14:paraId="79455620" w14:textId="22AE29AF" w:rsidR="00C503A4" w:rsidRDefault="00D24A0E" w:rsidP="00D24A0E">
      <w:pPr>
        <w:pStyle w:val="has-medium-font-size"/>
        <w:shd w:val="clear" w:color="auto" w:fill="FFFFFF"/>
        <w:spacing w:after="0" w:afterAutospacing="0"/>
        <w:jc w:val="center"/>
        <w:rPr>
          <w:rFonts w:asciiTheme="minorHAnsi" w:hAnsiTheme="minorHAnsi" w:cstheme="minorHAnsi"/>
          <w:bCs/>
          <w:color w:val="000000"/>
        </w:rPr>
      </w:pPr>
      <w:r w:rsidRPr="00D24A0E">
        <w:rPr>
          <w:rFonts w:asciiTheme="minorHAnsi" w:hAnsiTheme="minorHAnsi" w:cstheme="minorHAnsi"/>
          <w:bCs/>
          <w:color w:val="000000"/>
        </w:rPr>
        <w:lastRenderedPageBreak/>
        <w:t>PROGRAMMA COMPLETO</w:t>
      </w:r>
    </w:p>
    <w:p w14:paraId="0E81E888" w14:textId="77777777" w:rsidR="00E17B1C" w:rsidRDefault="00E17B1C" w:rsidP="00D24A0E">
      <w:pPr>
        <w:pStyle w:val="has-medium-font-size"/>
        <w:shd w:val="clear" w:color="auto" w:fill="FFFFFF"/>
        <w:spacing w:after="0" w:afterAutospacing="0"/>
        <w:jc w:val="center"/>
        <w:rPr>
          <w:rFonts w:asciiTheme="minorHAnsi" w:hAnsiTheme="minorHAnsi" w:cstheme="minorHAnsi"/>
          <w:bCs/>
          <w:color w:val="000000"/>
        </w:rPr>
      </w:pPr>
    </w:p>
    <w:p w14:paraId="7A58AE28" w14:textId="77777777" w:rsidR="00FA2148" w:rsidRDefault="00FA2148" w:rsidP="00E9110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lang w:eastAsia="it-IT"/>
        </w:rPr>
      </w:pPr>
    </w:p>
    <w:p w14:paraId="7406131E" w14:textId="76C839A7" w:rsidR="00D762E6" w:rsidRPr="00FA2148" w:rsidRDefault="00C503A4" w:rsidP="00E91100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FA2148">
        <w:rPr>
          <w:rFonts w:eastAsia="Times New Roman" w:cstheme="minorHAnsi"/>
          <w:b/>
          <w:bCs/>
          <w:color w:val="000000"/>
          <w:lang w:eastAsia="it-IT"/>
        </w:rPr>
        <w:t>21</w:t>
      </w:r>
      <w:r w:rsidRPr="00FA2148">
        <w:rPr>
          <w:rFonts w:eastAsia="Times New Roman" w:cstheme="minorHAnsi"/>
          <w:b/>
          <w:color w:val="000000"/>
          <w:lang w:eastAsia="it-IT"/>
        </w:rPr>
        <w:t> ottobre</w:t>
      </w:r>
      <w:r w:rsidRPr="00FA2148">
        <w:rPr>
          <w:rFonts w:eastAsia="Times New Roman" w:cstheme="minorHAnsi"/>
          <w:color w:val="000000"/>
          <w:lang w:eastAsia="it-IT"/>
        </w:rPr>
        <w:t xml:space="preserve"> </w:t>
      </w:r>
    </w:p>
    <w:p w14:paraId="695204CA" w14:textId="2565739E" w:rsidR="006A09F2" w:rsidRPr="00FA2148" w:rsidRDefault="00C503A4" w:rsidP="00FA2148">
      <w:pPr>
        <w:pStyle w:val="Paragrafoelenco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FA2148">
        <w:rPr>
          <w:rFonts w:eastAsia="Times New Roman" w:cstheme="minorHAnsi"/>
          <w:color w:val="000000"/>
          <w:lang w:eastAsia="it-IT"/>
        </w:rPr>
        <w:t>ore </w:t>
      </w:r>
      <w:r w:rsidRPr="00FA2148">
        <w:rPr>
          <w:rFonts w:eastAsia="Times New Roman" w:cstheme="minorHAnsi"/>
          <w:b/>
          <w:bCs/>
          <w:color w:val="000000"/>
          <w:lang w:eastAsia="it-IT"/>
        </w:rPr>
        <w:t>17</w:t>
      </w:r>
      <w:r w:rsidR="00FA2148" w:rsidRPr="00FA2148">
        <w:rPr>
          <w:rFonts w:eastAsia="Times New Roman" w:cstheme="minorHAnsi"/>
          <w:b/>
          <w:bCs/>
          <w:color w:val="000000"/>
          <w:lang w:eastAsia="it-IT"/>
        </w:rPr>
        <w:t>:00</w:t>
      </w:r>
      <w:r w:rsidRPr="00FA2148">
        <w:rPr>
          <w:rFonts w:eastAsia="Times New Roman" w:cstheme="minorHAnsi"/>
          <w:color w:val="000000"/>
          <w:lang w:eastAsia="it-IT"/>
        </w:rPr>
        <w:t> inaugurazione mostra </w:t>
      </w:r>
      <w:r w:rsidRPr="00FA2148">
        <w:rPr>
          <w:rFonts w:eastAsia="Times New Roman" w:cstheme="minorHAnsi"/>
          <w:b/>
          <w:bCs/>
          <w:color w:val="000000"/>
          <w:lang w:eastAsia="it-IT"/>
        </w:rPr>
        <w:t>Lo sguardo e l’anima.  50 anni di cinema nelle fotografie di Sergio Strizzi</w:t>
      </w:r>
      <w:r w:rsidRPr="00FA2148">
        <w:rPr>
          <w:rFonts w:eastAsia="Times New Roman" w:cstheme="minorHAnsi"/>
          <w:color w:val="000000"/>
          <w:lang w:eastAsia="it-IT"/>
        </w:rPr>
        <w:t> a cura di Archivio Sergio Strizzi </w:t>
      </w:r>
    </w:p>
    <w:p w14:paraId="471DF2B7" w14:textId="10F15931" w:rsidR="00C503A4" w:rsidRPr="00FA2148" w:rsidRDefault="00C503A4" w:rsidP="00FA2148">
      <w:pPr>
        <w:pStyle w:val="Paragrafoelenco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FA2148">
        <w:rPr>
          <w:rFonts w:eastAsia="Times New Roman" w:cstheme="minorHAnsi"/>
          <w:color w:val="000000"/>
          <w:lang w:eastAsia="it-IT"/>
        </w:rPr>
        <w:t>ore </w:t>
      </w:r>
      <w:r w:rsidRPr="00FA2148">
        <w:rPr>
          <w:rFonts w:eastAsia="Times New Roman" w:cstheme="minorHAnsi"/>
          <w:b/>
          <w:bCs/>
          <w:color w:val="000000"/>
          <w:lang w:eastAsia="it-IT"/>
        </w:rPr>
        <w:t>18</w:t>
      </w:r>
      <w:r w:rsidR="00FA2148" w:rsidRPr="00FA2148">
        <w:rPr>
          <w:rFonts w:eastAsia="Times New Roman" w:cstheme="minorHAnsi"/>
          <w:b/>
          <w:bCs/>
          <w:color w:val="000000"/>
          <w:lang w:eastAsia="it-IT"/>
        </w:rPr>
        <w:t>:00</w:t>
      </w:r>
      <w:r w:rsidRPr="00FA2148">
        <w:rPr>
          <w:rFonts w:eastAsia="Times New Roman" w:cstheme="minorHAnsi"/>
          <w:color w:val="000000"/>
          <w:lang w:eastAsia="it-IT"/>
        </w:rPr>
        <w:t> performance live di </w:t>
      </w:r>
      <w:r w:rsidRPr="00FA2148">
        <w:rPr>
          <w:rFonts w:eastAsia="Times New Roman" w:cstheme="minorHAnsi"/>
          <w:b/>
          <w:bCs/>
          <w:color w:val="000000"/>
          <w:lang w:eastAsia="it-IT"/>
        </w:rPr>
        <w:t>scultura</w:t>
      </w:r>
      <w:r w:rsidR="0040562C">
        <w:rPr>
          <w:rFonts w:eastAsia="Times New Roman" w:cstheme="minorHAnsi"/>
          <w:color w:val="000000"/>
          <w:lang w:eastAsia="it-IT"/>
        </w:rPr>
        <w:t xml:space="preserve">, </w:t>
      </w:r>
      <w:proofErr w:type="spellStart"/>
      <w:r w:rsidR="0040562C" w:rsidRPr="0040562C">
        <w:rPr>
          <w:rFonts w:eastAsia="Times New Roman" w:cstheme="minorHAnsi"/>
          <w:color w:val="000000"/>
          <w:lang w:eastAsia="it-IT"/>
        </w:rPr>
        <w:t>Merima</w:t>
      </w:r>
      <w:proofErr w:type="spellEnd"/>
      <w:r w:rsidR="0040562C" w:rsidRPr="0040562C">
        <w:rPr>
          <w:rFonts w:eastAsia="Times New Roman" w:cstheme="minorHAnsi"/>
          <w:color w:val="000000"/>
          <w:lang w:eastAsia="it-IT"/>
        </w:rPr>
        <w:t xml:space="preserve"> </w:t>
      </w:r>
      <w:proofErr w:type="spellStart"/>
      <w:r w:rsidR="0040562C" w:rsidRPr="0040562C">
        <w:rPr>
          <w:rFonts w:eastAsia="Times New Roman" w:cstheme="minorHAnsi"/>
          <w:color w:val="000000"/>
          <w:lang w:eastAsia="it-IT"/>
        </w:rPr>
        <w:t>Fetahovic</w:t>
      </w:r>
      <w:proofErr w:type="spellEnd"/>
      <w:r w:rsidR="0040562C" w:rsidRPr="0040562C">
        <w:rPr>
          <w:rFonts w:eastAsia="Times New Roman" w:cstheme="minorHAnsi"/>
          <w:color w:val="000000"/>
          <w:lang w:eastAsia="it-IT"/>
        </w:rPr>
        <w:t xml:space="preserve"> e Alessia Forconi</w:t>
      </w:r>
    </w:p>
    <w:p w14:paraId="62F52FA5" w14:textId="609F13D9" w:rsidR="00C503A4" w:rsidRPr="00FA2148" w:rsidRDefault="00C503A4" w:rsidP="00FA2148">
      <w:pPr>
        <w:pStyle w:val="Paragrafoelenco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FA2148">
        <w:rPr>
          <w:rFonts w:eastAsia="Times New Roman" w:cstheme="minorHAnsi"/>
          <w:color w:val="000000"/>
          <w:lang w:eastAsia="it-IT"/>
        </w:rPr>
        <w:t>ore </w:t>
      </w:r>
      <w:r w:rsidRPr="00FA2148">
        <w:rPr>
          <w:rFonts w:eastAsia="Times New Roman" w:cstheme="minorHAnsi"/>
          <w:b/>
          <w:bCs/>
          <w:color w:val="000000"/>
          <w:lang w:eastAsia="it-IT"/>
        </w:rPr>
        <w:t>19:30</w:t>
      </w:r>
      <w:r w:rsidRPr="00FA2148">
        <w:rPr>
          <w:rFonts w:eastAsia="Times New Roman" w:cstheme="minorHAnsi"/>
          <w:color w:val="000000"/>
          <w:lang w:eastAsia="it-IT"/>
        </w:rPr>
        <w:t> libro </w:t>
      </w:r>
      <w:r w:rsidRPr="00FA2148">
        <w:rPr>
          <w:rFonts w:eastAsia="Times New Roman" w:cstheme="minorHAnsi"/>
          <w:b/>
          <w:bCs/>
          <w:color w:val="000000"/>
          <w:lang w:eastAsia="it-IT"/>
        </w:rPr>
        <w:t>Mademoiselle Camille Claudel e Moi </w:t>
      </w:r>
      <w:r w:rsidRPr="00FA2148">
        <w:rPr>
          <w:rFonts w:eastAsia="Times New Roman" w:cstheme="minorHAnsi"/>
          <w:color w:val="000000"/>
          <w:lang w:eastAsia="it-IT"/>
        </w:rPr>
        <w:t>di Chiara Pasetti</w:t>
      </w:r>
      <w:r w:rsidR="0068432C">
        <w:rPr>
          <w:rFonts w:eastAsia="Times New Roman" w:cstheme="minorHAnsi"/>
          <w:color w:val="000000"/>
          <w:lang w:eastAsia="it-IT"/>
        </w:rPr>
        <w:t>, presenta</w:t>
      </w:r>
      <w:r w:rsidR="005D0703">
        <w:rPr>
          <w:rFonts w:eastAsia="Times New Roman" w:cstheme="minorHAnsi"/>
          <w:color w:val="000000"/>
          <w:lang w:eastAsia="it-IT"/>
        </w:rPr>
        <w:t>zione di</w:t>
      </w:r>
      <w:r w:rsidR="0068432C">
        <w:rPr>
          <w:rFonts w:eastAsia="Times New Roman" w:cstheme="minorHAnsi"/>
          <w:color w:val="000000"/>
          <w:lang w:eastAsia="it-IT"/>
        </w:rPr>
        <w:t xml:space="preserve"> Emanuela Bruni</w:t>
      </w:r>
      <w:r w:rsidRPr="00FA2148">
        <w:rPr>
          <w:rFonts w:eastAsia="Times New Roman" w:cstheme="minorHAnsi"/>
          <w:color w:val="000000"/>
          <w:lang w:eastAsia="it-IT"/>
        </w:rPr>
        <w:t> </w:t>
      </w:r>
    </w:p>
    <w:p w14:paraId="7331AC9F" w14:textId="28C26799" w:rsidR="00D762E6" w:rsidRDefault="00D762E6" w:rsidP="00FA2148">
      <w:pPr>
        <w:pStyle w:val="Paragrafoelenco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FA2148">
        <w:rPr>
          <w:rFonts w:eastAsia="Times New Roman" w:cstheme="minorHAnsi"/>
          <w:color w:val="000000"/>
          <w:lang w:eastAsia="it-IT"/>
        </w:rPr>
        <w:t>ore </w:t>
      </w:r>
      <w:r w:rsidRPr="00FA2148">
        <w:rPr>
          <w:rFonts w:eastAsia="Times New Roman" w:cstheme="minorHAnsi"/>
          <w:b/>
          <w:color w:val="000000"/>
          <w:lang w:eastAsia="it-IT"/>
        </w:rPr>
        <w:t>20</w:t>
      </w:r>
      <w:r w:rsidRPr="00FA2148">
        <w:rPr>
          <w:rFonts w:eastAsia="Times New Roman" w:cstheme="minorHAnsi"/>
          <w:b/>
          <w:bCs/>
          <w:color w:val="000000"/>
          <w:lang w:eastAsia="it-IT"/>
        </w:rPr>
        <w:t>:30</w:t>
      </w:r>
      <w:r w:rsidRPr="00FA2148">
        <w:rPr>
          <w:rFonts w:eastAsia="Times New Roman" w:cstheme="minorHAnsi"/>
          <w:color w:val="000000"/>
          <w:lang w:eastAsia="it-IT"/>
        </w:rPr>
        <w:t xml:space="preserve"> film </w:t>
      </w:r>
      <w:r w:rsidRPr="00FA2148">
        <w:rPr>
          <w:rFonts w:eastAsia="Times New Roman" w:cstheme="minorHAnsi"/>
          <w:b/>
          <w:bCs/>
          <w:color w:val="000000"/>
          <w:lang w:eastAsia="it-IT"/>
        </w:rPr>
        <w:t>Moi 392</w:t>
      </w:r>
      <w:r w:rsidR="0068432C">
        <w:rPr>
          <w:rFonts w:eastAsia="Times New Roman" w:cstheme="minorHAnsi"/>
          <w:b/>
          <w:bCs/>
          <w:color w:val="000000"/>
          <w:lang w:eastAsia="it-IT"/>
        </w:rPr>
        <w:t xml:space="preserve"> </w:t>
      </w:r>
      <w:r w:rsidR="0068432C" w:rsidRPr="0068250B">
        <w:rPr>
          <w:rFonts w:eastAsia="Times New Roman" w:cstheme="minorHAnsi"/>
          <w:color w:val="000000"/>
          <w:lang w:eastAsia="it-IT"/>
        </w:rPr>
        <w:t>(2020)</w:t>
      </w:r>
      <w:r w:rsidR="0068432C" w:rsidRPr="0068432C">
        <w:rPr>
          <w:rFonts w:eastAsia="Times New Roman" w:cstheme="minorHAnsi"/>
          <w:color w:val="000000"/>
          <w:lang w:eastAsia="it-IT"/>
        </w:rPr>
        <w:t xml:space="preserve"> di Mario Molinari</w:t>
      </w:r>
      <w:r w:rsidR="0068432C">
        <w:rPr>
          <w:rFonts w:eastAsia="Times New Roman" w:cstheme="minorHAnsi"/>
          <w:color w:val="000000"/>
          <w:lang w:eastAsia="it-IT"/>
        </w:rPr>
        <w:t>,</w:t>
      </w:r>
      <w:r w:rsidR="0068432C" w:rsidRPr="0068432C">
        <w:rPr>
          <w:rFonts w:eastAsia="Times New Roman" w:cstheme="minorHAnsi"/>
          <w:color w:val="000000"/>
          <w:lang w:eastAsia="it-IT"/>
        </w:rPr>
        <w:t xml:space="preserve"> introducono e presentano Chiara Pasetti e Mario Molinari</w:t>
      </w:r>
    </w:p>
    <w:p w14:paraId="450D2948" w14:textId="77777777" w:rsidR="00E17B1C" w:rsidRPr="00E17B1C" w:rsidRDefault="00E17B1C" w:rsidP="00E17B1C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</w:p>
    <w:p w14:paraId="53B84E3D" w14:textId="77777777" w:rsidR="00D762E6" w:rsidRPr="00FA2148" w:rsidRDefault="00D762E6" w:rsidP="00E91100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</w:p>
    <w:p w14:paraId="609E6B60" w14:textId="77777777" w:rsidR="006A2807" w:rsidRPr="00FA2148" w:rsidRDefault="00C503A4" w:rsidP="00E91100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lang w:eastAsia="it-IT"/>
        </w:rPr>
      </w:pPr>
      <w:r w:rsidRPr="00FA2148">
        <w:rPr>
          <w:rFonts w:eastAsia="Times New Roman" w:cstheme="minorHAnsi"/>
          <w:b/>
          <w:bCs/>
          <w:color w:val="000000"/>
          <w:lang w:eastAsia="it-IT"/>
        </w:rPr>
        <w:t>22</w:t>
      </w:r>
      <w:r w:rsidRPr="00FA2148">
        <w:rPr>
          <w:rFonts w:eastAsia="Times New Roman" w:cstheme="minorHAnsi"/>
          <w:b/>
          <w:color w:val="000000"/>
          <w:lang w:eastAsia="it-IT"/>
        </w:rPr>
        <w:t> ottobre</w:t>
      </w:r>
    </w:p>
    <w:p w14:paraId="060046E1" w14:textId="77777777" w:rsidR="00B33F05" w:rsidRDefault="00C503A4" w:rsidP="00FA2148">
      <w:pPr>
        <w:pStyle w:val="Paragrafoelenco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FA2148">
        <w:rPr>
          <w:rFonts w:eastAsia="Times New Roman" w:cstheme="minorHAnsi"/>
          <w:color w:val="000000"/>
          <w:lang w:eastAsia="it-IT"/>
        </w:rPr>
        <w:t>ore </w:t>
      </w:r>
      <w:r w:rsidRPr="00FA2148">
        <w:rPr>
          <w:rFonts w:eastAsia="Times New Roman" w:cstheme="minorHAnsi"/>
          <w:b/>
          <w:bCs/>
          <w:color w:val="000000"/>
          <w:lang w:eastAsia="it-IT"/>
        </w:rPr>
        <w:t>17</w:t>
      </w:r>
      <w:r w:rsidR="00FA2148" w:rsidRPr="00FA2148">
        <w:rPr>
          <w:rFonts w:eastAsia="Times New Roman" w:cstheme="minorHAnsi"/>
          <w:b/>
          <w:bCs/>
          <w:color w:val="000000"/>
          <w:lang w:eastAsia="it-IT"/>
        </w:rPr>
        <w:t>:00</w:t>
      </w:r>
      <w:r w:rsidRPr="00FA2148">
        <w:rPr>
          <w:rFonts w:eastAsia="Times New Roman" w:cstheme="minorHAnsi"/>
          <w:color w:val="000000"/>
          <w:lang w:eastAsia="it-IT"/>
        </w:rPr>
        <w:t> presentazione libro </w:t>
      </w:r>
      <w:r w:rsidRPr="00FA2148">
        <w:rPr>
          <w:rFonts w:eastAsia="Times New Roman" w:cstheme="minorHAnsi"/>
          <w:b/>
          <w:bCs/>
          <w:color w:val="000000"/>
          <w:lang w:eastAsia="it-IT"/>
        </w:rPr>
        <w:t>101 film per ragazze e ragazzi eccezionali</w:t>
      </w:r>
      <w:r w:rsidRPr="00FA2148">
        <w:rPr>
          <w:rFonts w:eastAsia="Times New Roman" w:cstheme="minorHAnsi"/>
          <w:color w:val="000000"/>
          <w:lang w:eastAsia="it-IT"/>
        </w:rPr>
        <w:t> </w:t>
      </w:r>
    </w:p>
    <w:p w14:paraId="388A2D53" w14:textId="73DE91DB" w:rsidR="00C503A4" w:rsidRPr="00B33F05" w:rsidRDefault="00C503A4" w:rsidP="00B33F05">
      <w:pPr>
        <w:shd w:val="clear" w:color="auto" w:fill="FFFFFF"/>
        <w:spacing w:after="0" w:line="240" w:lineRule="auto"/>
        <w:ind w:left="170"/>
        <w:rPr>
          <w:rFonts w:eastAsia="Times New Roman" w:cstheme="minorHAnsi"/>
          <w:color w:val="000000"/>
          <w:lang w:eastAsia="it-IT"/>
        </w:rPr>
      </w:pPr>
      <w:r w:rsidRPr="00B33F05">
        <w:rPr>
          <w:rFonts w:eastAsia="Times New Roman" w:cstheme="minorHAnsi"/>
          <w:color w:val="000000"/>
          <w:lang w:eastAsia="it-IT"/>
        </w:rPr>
        <w:t xml:space="preserve">di Sebastiano </w:t>
      </w:r>
      <w:proofErr w:type="spellStart"/>
      <w:r w:rsidRPr="00B33F05">
        <w:rPr>
          <w:rFonts w:eastAsia="Times New Roman" w:cstheme="minorHAnsi"/>
          <w:color w:val="000000"/>
          <w:lang w:eastAsia="it-IT"/>
        </w:rPr>
        <w:t>Barcaroli</w:t>
      </w:r>
      <w:proofErr w:type="spellEnd"/>
      <w:r w:rsidRPr="00B33F05">
        <w:rPr>
          <w:rFonts w:eastAsia="Times New Roman" w:cstheme="minorHAnsi"/>
          <w:color w:val="000000"/>
          <w:lang w:eastAsia="it-IT"/>
        </w:rPr>
        <w:t xml:space="preserve"> e Federica Lippi </w:t>
      </w:r>
    </w:p>
    <w:p w14:paraId="27F98EC3" w14:textId="19D9F5BC" w:rsidR="00C503A4" w:rsidRDefault="00C503A4" w:rsidP="00FA2148">
      <w:pPr>
        <w:pStyle w:val="Paragrafoelenco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FA2148">
        <w:rPr>
          <w:rFonts w:eastAsia="Times New Roman" w:cstheme="minorHAnsi"/>
          <w:color w:val="000000"/>
          <w:lang w:eastAsia="it-IT"/>
        </w:rPr>
        <w:t>ore </w:t>
      </w:r>
      <w:r w:rsidRPr="00FA2148">
        <w:rPr>
          <w:rFonts w:eastAsia="Times New Roman" w:cstheme="minorHAnsi"/>
          <w:b/>
          <w:bCs/>
          <w:color w:val="000000"/>
          <w:lang w:eastAsia="it-IT"/>
        </w:rPr>
        <w:t>18:30</w:t>
      </w:r>
      <w:r w:rsidRPr="00FA2148">
        <w:rPr>
          <w:rFonts w:eastAsia="Times New Roman" w:cstheme="minorHAnsi"/>
          <w:color w:val="000000"/>
          <w:lang w:eastAsia="it-IT"/>
        </w:rPr>
        <w:t> film </w:t>
      </w:r>
      <w:r w:rsidRPr="00FA2148">
        <w:rPr>
          <w:rFonts w:eastAsia="Times New Roman" w:cstheme="minorHAnsi"/>
          <w:b/>
          <w:bCs/>
          <w:color w:val="000000"/>
          <w:lang w:eastAsia="it-IT"/>
        </w:rPr>
        <w:t>La città incantata</w:t>
      </w:r>
      <w:r w:rsidRPr="00FA2148">
        <w:rPr>
          <w:rFonts w:eastAsia="Times New Roman" w:cstheme="minorHAnsi"/>
          <w:color w:val="000000"/>
          <w:lang w:eastAsia="it-IT"/>
        </w:rPr>
        <w:t xml:space="preserve"> (2001) di </w:t>
      </w:r>
      <w:proofErr w:type="spellStart"/>
      <w:r w:rsidRPr="00FA2148">
        <w:rPr>
          <w:rFonts w:eastAsia="Times New Roman" w:cstheme="minorHAnsi"/>
          <w:color w:val="000000"/>
          <w:lang w:eastAsia="it-IT"/>
        </w:rPr>
        <w:t>Hayao</w:t>
      </w:r>
      <w:proofErr w:type="spellEnd"/>
      <w:r w:rsidRPr="00FA2148">
        <w:rPr>
          <w:rFonts w:eastAsia="Times New Roman" w:cstheme="minorHAnsi"/>
          <w:color w:val="000000"/>
          <w:lang w:eastAsia="it-IT"/>
        </w:rPr>
        <w:t xml:space="preserve"> Miyazaki</w:t>
      </w:r>
    </w:p>
    <w:p w14:paraId="59B4DC0D" w14:textId="77777777" w:rsidR="00E17B1C" w:rsidRPr="00E17B1C" w:rsidRDefault="00E17B1C" w:rsidP="00E17B1C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</w:p>
    <w:p w14:paraId="595F30D6" w14:textId="6AA35EB4" w:rsidR="0068432C" w:rsidRDefault="0068432C" w:rsidP="0068432C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</w:p>
    <w:p w14:paraId="113A889A" w14:textId="77777777" w:rsidR="0068432C" w:rsidRPr="0012645E" w:rsidRDefault="0068432C" w:rsidP="0068432C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lang w:eastAsia="it-IT"/>
        </w:rPr>
      </w:pPr>
      <w:r w:rsidRPr="0012645E">
        <w:rPr>
          <w:rFonts w:eastAsia="Times New Roman" w:cstheme="minorHAnsi"/>
          <w:b/>
          <w:bCs/>
          <w:color w:val="000000"/>
          <w:lang w:eastAsia="it-IT"/>
        </w:rPr>
        <w:t>23 ottobre</w:t>
      </w:r>
    </w:p>
    <w:p w14:paraId="3631D02A" w14:textId="2ACD6D2B" w:rsidR="0068432C" w:rsidRPr="0012645E" w:rsidRDefault="0068432C" w:rsidP="0012645E">
      <w:pPr>
        <w:pStyle w:val="Paragrafoelenco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12645E">
        <w:rPr>
          <w:rFonts w:eastAsia="Times New Roman" w:cstheme="minorHAnsi"/>
          <w:color w:val="000000"/>
          <w:lang w:eastAsia="it-IT"/>
        </w:rPr>
        <w:t xml:space="preserve">ore </w:t>
      </w:r>
      <w:r w:rsidRPr="0012645E">
        <w:rPr>
          <w:rFonts w:eastAsia="Times New Roman" w:cstheme="minorHAnsi"/>
          <w:b/>
          <w:bCs/>
          <w:color w:val="000000"/>
          <w:lang w:eastAsia="it-IT"/>
        </w:rPr>
        <w:t>17</w:t>
      </w:r>
      <w:r w:rsidR="0012645E" w:rsidRPr="0012645E">
        <w:rPr>
          <w:rFonts w:eastAsia="Times New Roman" w:cstheme="minorHAnsi"/>
          <w:b/>
          <w:bCs/>
          <w:color w:val="000000"/>
          <w:lang w:eastAsia="it-IT"/>
        </w:rPr>
        <w:t>:00</w:t>
      </w:r>
      <w:r w:rsidRPr="0012645E">
        <w:rPr>
          <w:rFonts w:eastAsia="Times New Roman" w:cstheme="minorHAnsi"/>
          <w:color w:val="000000"/>
          <w:lang w:eastAsia="it-IT"/>
        </w:rPr>
        <w:t xml:space="preserve"> Inaugurazione mostra </w:t>
      </w:r>
      <w:r w:rsidRPr="005D0703">
        <w:rPr>
          <w:rFonts w:eastAsia="Times New Roman" w:cstheme="minorHAnsi"/>
          <w:b/>
          <w:bCs/>
          <w:color w:val="000000"/>
          <w:lang w:eastAsia="it-IT"/>
        </w:rPr>
        <w:t>Lo spazio è pubblico!</w:t>
      </w:r>
      <w:r w:rsidRPr="0012645E">
        <w:rPr>
          <w:rFonts w:eastAsia="Times New Roman" w:cstheme="minorHAnsi"/>
          <w:color w:val="000000"/>
          <w:lang w:eastAsia="it-IT"/>
        </w:rPr>
        <w:t xml:space="preserve"> a cura di Emanuele Piccardo, archphoto.it, collaboratrice Virginia Fiore</w:t>
      </w:r>
      <w:r w:rsidR="005D0703">
        <w:rPr>
          <w:rFonts w:eastAsia="Times New Roman" w:cstheme="minorHAnsi"/>
          <w:color w:val="000000"/>
          <w:lang w:eastAsia="it-IT"/>
        </w:rPr>
        <w:t>.</w:t>
      </w:r>
      <w:r w:rsidRPr="0012645E">
        <w:rPr>
          <w:rFonts w:eastAsia="Times New Roman" w:cstheme="minorHAnsi"/>
          <w:color w:val="000000"/>
          <w:lang w:eastAsia="it-IT"/>
        </w:rPr>
        <w:t xml:space="preserve"> </w:t>
      </w:r>
      <w:r w:rsidR="005D0703">
        <w:rPr>
          <w:rFonts w:eastAsia="Times New Roman" w:cstheme="minorHAnsi"/>
          <w:color w:val="000000"/>
          <w:lang w:eastAsia="it-IT"/>
        </w:rPr>
        <w:t>P</w:t>
      </w:r>
      <w:r w:rsidRPr="0012645E">
        <w:rPr>
          <w:rFonts w:eastAsia="Times New Roman" w:cstheme="minorHAnsi"/>
          <w:color w:val="000000"/>
          <w:lang w:eastAsia="it-IT"/>
        </w:rPr>
        <w:t>romossa dalla Commissione Urban center</w:t>
      </w:r>
    </w:p>
    <w:p w14:paraId="187506CB" w14:textId="29E091DA" w:rsidR="0068432C" w:rsidRDefault="0068432C" w:rsidP="0012645E">
      <w:pPr>
        <w:pStyle w:val="Paragrafoelenco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12645E">
        <w:rPr>
          <w:rFonts w:eastAsia="Times New Roman" w:cstheme="minorHAnsi"/>
          <w:color w:val="000000"/>
          <w:lang w:eastAsia="it-IT"/>
        </w:rPr>
        <w:t xml:space="preserve">ore </w:t>
      </w:r>
      <w:r w:rsidRPr="0012645E">
        <w:rPr>
          <w:rFonts w:eastAsia="Times New Roman" w:cstheme="minorHAnsi"/>
          <w:b/>
          <w:bCs/>
          <w:color w:val="000000"/>
          <w:lang w:eastAsia="it-IT"/>
        </w:rPr>
        <w:t>18:30</w:t>
      </w:r>
      <w:r w:rsidRPr="0012645E">
        <w:rPr>
          <w:rFonts w:eastAsia="Times New Roman" w:cstheme="minorHAnsi"/>
          <w:color w:val="000000"/>
          <w:lang w:eastAsia="it-IT"/>
        </w:rPr>
        <w:t xml:space="preserve"> Inaugurazione mostra </w:t>
      </w:r>
      <w:r w:rsidRPr="005D0703">
        <w:rPr>
          <w:rFonts w:eastAsia="Times New Roman" w:cstheme="minorHAnsi"/>
          <w:b/>
          <w:bCs/>
          <w:color w:val="000000"/>
          <w:lang w:eastAsia="it-IT"/>
        </w:rPr>
        <w:t>Geometrie di carta</w:t>
      </w:r>
      <w:r w:rsidRPr="0012645E">
        <w:rPr>
          <w:rFonts w:eastAsia="Times New Roman" w:cstheme="minorHAnsi"/>
          <w:color w:val="000000"/>
          <w:lang w:eastAsia="it-IT"/>
        </w:rPr>
        <w:t xml:space="preserve"> di Roberto Mannino</w:t>
      </w:r>
    </w:p>
    <w:p w14:paraId="274829A5" w14:textId="77777777" w:rsidR="00E17B1C" w:rsidRPr="00E17B1C" w:rsidRDefault="00E17B1C" w:rsidP="00E17B1C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</w:p>
    <w:p w14:paraId="2BE69EDD" w14:textId="77777777" w:rsidR="00C503A4" w:rsidRPr="00C503A4" w:rsidRDefault="00C503A4" w:rsidP="00E91100">
      <w:pPr>
        <w:shd w:val="clear" w:color="auto" w:fill="FFFFFF"/>
        <w:spacing w:after="0" w:line="240" w:lineRule="auto"/>
        <w:rPr>
          <w:rFonts w:ascii="NHaasGroteskTXPro Roman" w:eastAsia="Times New Roman" w:hAnsi="NHaasGroteskTXPro Roman" w:cs="Times New Roman"/>
          <w:color w:val="000000"/>
          <w:sz w:val="21"/>
          <w:szCs w:val="21"/>
          <w:lang w:eastAsia="it-IT"/>
        </w:rPr>
      </w:pPr>
    </w:p>
    <w:p w14:paraId="49695DD3" w14:textId="77777777" w:rsidR="006A2807" w:rsidRPr="00B33F05" w:rsidRDefault="00C503A4" w:rsidP="00E91100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lang w:eastAsia="it-IT"/>
        </w:rPr>
      </w:pPr>
      <w:r w:rsidRPr="00B33F05">
        <w:rPr>
          <w:rFonts w:eastAsia="Times New Roman" w:cstheme="minorHAnsi"/>
          <w:b/>
          <w:bCs/>
          <w:color w:val="000000"/>
          <w:lang w:eastAsia="it-IT"/>
        </w:rPr>
        <w:t>24</w:t>
      </w:r>
      <w:r w:rsidRPr="00B33F05">
        <w:rPr>
          <w:rFonts w:eastAsia="Times New Roman" w:cstheme="minorHAnsi"/>
          <w:b/>
          <w:color w:val="000000"/>
          <w:lang w:eastAsia="it-IT"/>
        </w:rPr>
        <w:t xml:space="preserve"> ottobre </w:t>
      </w:r>
    </w:p>
    <w:p w14:paraId="6A4143D0" w14:textId="744695E9" w:rsidR="00C503A4" w:rsidRPr="00B33F05" w:rsidRDefault="00C503A4" w:rsidP="00FA2148">
      <w:pPr>
        <w:pStyle w:val="Paragrafoelenco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B33F05">
        <w:rPr>
          <w:rFonts w:eastAsia="Times New Roman" w:cstheme="minorHAnsi"/>
          <w:color w:val="000000"/>
          <w:lang w:eastAsia="it-IT"/>
        </w:rPr>
        <w:t>ore </w:t>
      </w:r>
      <w:r w:rsidRPr="00B33F05">
        <w:rPr>
          <w:rFonts w:eastAsia="Times New Roman" w:cstheme="minorHAnsi"/>
          <w:b/>
          <w:bCs/>
          <w:color w:val="000000"/>
          <w:lang w:eastAsia="it-IT"/>
        </w:rPr>
        <w:t>19:30</w:t>
      </w:r>
      <w:r w:rsidRPr="00B33F05">
        <w:rPr>
          <w:rFonts w:eastAsia="Times New Roman" w:cstheme="minorHAnsi"/>
          <w:color w:val="000000"/>
          <w:lang w:eastAsia="it-IT"/>
        </w:rPr>
        <w:t> talk </w:t>
      </w:r>
      <w:r w:rsidRPr="00B33F05">
        <w:rPr>
          <w:rFonts w:eastAsia="Times New Roman" w:cstheme="minorHAnsi"/>
          <w:b/>
          <w:bCs/>
          <w:color w:val="000000"/>
          <w:lang w:eastAsia="it-IT"/>
        </w:rPr>
        <w:t>La modernità dei classici</w:t>
      </w:r>
      <w:r w:rsidRPr="00B33F05">
        <w:rPr>
          <w:rFonts w:eastAsia="Times New Roman" w:cstheme="minorHAnsi"/>
          <w:color w:val="000000"/>
          <w:lang w:eastAsia="it-IT"/>
        </w:rPr>
        <w:t> di Maria Paola Viano &gt; la Gerusalemme Liberata e la musica elettronica</w:t>
      </w:r>
    </w:p>
    <w:p w14:paraId="64D36C6F" w14:textId="27FFF523" w:rsidR="00C503A4" w:rsidRPr="00B33F05" w:rsidRDefault="00C503A4" w:rsidP="00FA2148">
      <w:pPr>
        <w:pStyle w:val="Paragrafoelenco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B33F05">
        <w:rPr>
          <w:rFonts w:eastAsia="Times New Roman" w:cstheme="minorHAnsi"/>
          <w:color w:val="000000"/>
          <w:lang w:eastAsia="it-IT"/>
        </w:rPr>
        <w:t>ore </w:t>
      </w:r>
      <w:r w:rsidRPr="00B33F05">
        <w:rPr>
          <w:rFonts w:eastAsia="Times New Roman" w:cstheme="minorHAnsi"/>
          <w:b/>
          <w:bCs/>
          <w:color w:val="000000"/>
          <w:lang w:eastAsia="it-IT"/>
        </w:rPr>
        <w:t>19:30</w:t>
      </w:r>
      <w:r w:rsidRPr="00B33F05">
        <w:rPr>
          <w:rFonts w:eastAsia="Times New Roman" w:cstheme="minorHAnsi"/>
          <w:color w:val="000000"/>
          <w:lang w:eastAsia="it-IT"/>
        </w:rPr>
        <w:t> corto </w:t>
      </w:r>
      <w:r w:rsidRPr="00B33F05">
        <w:rPr>
          <w:rFonts w:eastAsia="Times New Roman" w:cstheme="minorHAnsi"/>
          <w:b/>
          <w:bCs/>
          <w:color w:val="000000"/>
          <w:lang w:eastAsia="it-IT"/>
        </w:rPr>
        <w:t>Il combattimento di Tancredi e Clorinda</w:t>
      </w:r>
      <w:r w:rsidRPr="00B33F05">
        <w:rPr>
          <w:rFonts w:eastAsia="Times New Roman" w:cstheme="minorHAnsi"/>
          <w:color w:val="000000"/>
          <w:lang w:eastAsia="it-IT"/>
        </w:rPr>
        <w:t> (2020) di Maria Paola Viano ed Emanuel Cossu, introduce la regista Maria Paola Viano </w:t>
      </w:r>
      <w:r w:rsidR="006A09F2" w:rsidRPr="00B33F05">
        <w:rPr>
          <w:rFonts w:eastAsia="Times New Roman" w:cstheme="minorHAnsi"/>
          <w:color w:val="000000"/>
          <w:lang w:eastAsia="it-IT"/>
        </w:rPr>
        <w:t xml:space="preserve"> </w:t>
      </w:r>
    </w:p>
    <w:p w14:paraId="1DF3D16B" w14:textId="7C2029F9" w:rsidR="00C503A4" w:rsidRDefault="00C503A4" w:rsidP="00FA2148">
      <w:pPr>
        <w:pStyle w:val="Paragrafoelenco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B33F05">
        <w:rPr>
          <w:rFonts w:eastAsia="Times New Roman" w:cstheme="minorHAnsi"/>
          <w:color w:val="000000"/>
          <w:lang w:eastAsia="it-IT"/>
        </w:rPr>
        <w:t>ore </w:t>
      </w:r>
      <w:r w:rsidRPr="00B33F05">
        <w:rPr>
          <w:rFonts w:eastAsia="Times New Roman" w:cstheme="minorHAnsi"/>
          <w:b/>
          <w:bCs/>
          <w:color w:val="000000"/>
          <w:lang w:eastAsia="it-IT"/>
        </w:rPr>
        <w:t>21</w:t>
      </w:r>
      <w:r w:rsidR="00FA2148" w:rsidRPr="00B33F05">
        <w:rPr>
          <w:rFonts w:eastAsia="Times New Roman" w:cstheme="minorHAnsi"/>
          <w:b/>
          <w:bCs/>
          <w:color w:val="000000"/>
          <w:lang w:eastAsia="it-IT"/>
        </w:rPr>
        <w:t>:00</w:t>
      </w:r>
      <w:r w:rsidRPr="00B33F05">
        <w:rPr>
          <w:rFonts w:eastAsia="Times New Roman" w:cstheme="minorHAnsi"/>
          <w:color w:val="000000"/>
          <w:lang w:eastAsia="it-IT"/>
        </w:rPr>
        <w:t> concerto</w:t>
      </w:r>
      <w:r w:rsidRPr="00B33F05">
        <w:rPr>
          <w:rFonts w:eastAsia="Times New Roman" w:cstheme="minorHAnsi"/>
          <w:b/>
          <w:bCs/>
          <w:color w:val="000000"/>
          <w:lang w:eastAsia="it-IT"/>
        </w:rPr>
        <w:t xml:space="preserve"> Combattimento 400 </w:t>
      </w:r>
      <w:r w:rsidRPr="00B33F05">
        <w:rPr>
          <w:rFonts w:eastAsia="Times New Roman" w:cstheme="minorHAnsi"/>
          <w:color w:val="000000"/>
          <w:lang w:eastAsia="it-IT"/>
        </w:rPr>
        <w:t>orchestra Musica Antiqua Latina direzione musicale Giordano Antonelli </w:t>
      </w:r>
      <w:r w:rsidR="006A09F2" w:rsidRPr="00B33F05">
        <w:rPr>
          <w:rFonts w:eastAsia="Times New Roman" w:cstheme="minorHAnsi"/>
          <w:color w:val="000000"/>
          <w:lang w:eastAsia="it-IT"/>
        </w:rPr>
        <w:t xml:space="preserve"> </w:t>
      </w:r>
    </w:p>
    <w:p w14:paraId="78F7277F" w14:textId="77777777" w:rsidR="00E17B1C" w:rsidRPr="00E17B1C" w:rsidRDefault="00E17B1C" w:rsidP="00E17B1C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</w:p>
    <w:p w14:paraId="2DB5A959" w14:textId="2C535407" w:rsidR="00C503A4" w:rsidRPr="00C503A4" w:rsidRDefault="00C503A4" w:rsidP="00E91100">
      <w:pPr>
        <w:shd w:val="clear" w:color="auto" w:fill="FFFFFF"/>
        <w:spacing w:after="0" w:line="240" w:lineRule="auto"/>
        <w:rPr>
          <w:rFonts w:ascii="NHaasGroteskTXPro Roman" w:eastAsia="Times New Roman" w:hAnsi="NHaasGroteskTXPro Roman" w:cs="Times New Roman"/>
          <w:color w:val="000000"/>
          <w:sz w:val="21"/>
          <w:szCs w:val="21"/>
          <w:lang w:eastAsia="it-IT"/>
        </w:rPr>
      </w:pPr>
    </w:p>
    <w:p w14:paraId="2D2E8D01" w14:textId="77777777" w:rsidR="006A2807" w:rsidRPr="00705D44" w:rsidRDefault="00C503A4" w:rsidP="00E91100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lang w:eastAsia="it-IT"/>
        </w:rPr>
      </w:pPr>
      <w:r w:rsidRPr="00705D44">
        <w:rPr>
          <w:rFonts w:eastAsia="Times New Roman" w:cstheme="minorHAnsi"/>
          <w:b/>
          <w:bCs/>
          <w:color w:val="000000"/>
          <w:lang w:eastAsia="it-IT"/>
        </w:rPr>
        <w:t>28</w:t>
      </w:r>
      <w:r w:rsidRPr="00705D44">
        <w:rPr>
          <w:rFonts w:eastAsia="Times New Roman" w:cstheme="minorHAnsi"/>
          <w:b/>
          <w:color w:val="000000"/>
          <w:lang w:eastAsia="it-IT"/>
        </w:rPr>
        <w:t> ottobre</w:t>
      </w:r>
    </w:p>
    <w:p w14:paraId="6DE438C0" w14:textId="063061B2" w:rsidR="00C503A4" w:rsidRPr="00705D44" w:rsidRDefault="00C503A4" w:rsidP="00B33F05">
      <w:pPr>
        <w:pStyle w:val="Paragrafoelenco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705D44">
        <w:rPr>
          <w:rFonts w:eastAsia="Times New Roman" w:cstheme="minorHAnsi"/>
          <w:color w:val="000000"/>
          <w:lang w:eastAsia="it-IT"/>
        </w:rPr>
        <w:t>ore </w:t>
      </w:r>
      <w:r w:rsidRPr="00705D44">
        <w:rPr>
          <w:rFonts w:eastAsia="Times New Roman" w:cstheme="minorHAnsi"/>
          <w:b/>
          <w:bCs/>
          <w:color w:val="000000"/>
          <w:lang w:eastAsia="it-IT"/>
        </w:rPr>
        <w:t>18</w:t>
      </w:r>
      <w:r w:rsidR="00B33F05" w:rsidRPr="00705D44">
        <w:rPr>
          <w:rFonts w:eastAsia="Times New Roman" w:cstheme="minorHAnsi"/>
          <w:b/>
          <w:bCs/>
          <w:color w:val="000000"/>
          <w:lang w:eastAsia="it-IT"/>
        </w:rPr>
        <w:t>:00</w:t>
      </w:r>
      <w:r w:rsidRPr="00705D44">
        <w:rPr>
          <w:rFonts w:eastAsia="Times New Roman" w:cstheme="minorHAnsi"/>
          <w:color w:val="000000"/>
          <w:lang w:eastAsia="it-IT"/>
        </w:rPr>
        <w:t> corti della call FAR </w:t>
      </w:r>
      <w:r w:rsidRPr="00705D44">
        <w:rPr>
          <w:rFonts w:eastAsia="Times New Roman" w:cstheme="minorHAnsi"/>
          <w:b/>
          <w:bCs/>
          <w:color w:val="000000"/>
          <w:lang w:eastAsia="it-IT"/>
        </w:rPr>
        <w:t>Architecture Film Festival</w:t>
      </w:r>
      <w:r w:rsidR="0006181B">
        <w:rPr>
          <w:rFonts w:eastAsia="Times New Roman" w:cstheme="minorHAnsi"/>
          <w:color w:val="000000"/>
          <w:lang w:eastAsia="it-IT"/>
        </w:rPr>
        <w:t xml:space="preserve">, </w:t>
      </w:r>
      <w:r w:rsidRPr="00705D44">
        <w:rPr>
          <w:rFonts w:eastAsia="Times New Roman" w:cstheme="minorHAnsi"/>
          <w:color w:val="000000"/>
          <w:lang w:eastAsia="it-IT"/>
        </w:rPr>
        <w:t>presenta Alice Buzzone</w:t>
      </w:r>
    </w:p>
    <w:p w14:paraId="67621256" w14:textId="1D7915BE" w:rsidR="00C503A4" w:rsidRDefault="00C503A4" w:rsidP="00B33F05">
      <w:pPr>
        <w:pStyle w:val="Paragrafoelenco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705D44">
        <w:rPr>
          <w:rFonts w:eastAsia="Times New Roman" w:cstheme="minorHAnsi"/>
          <w:color w:val="000000"/>
          <w:lang w:eastAsia="it-IT"/>
        </w:rPr>
        <w:t>ore </w:t>
      </w:r>
      <w:r w:rsidRPr="00705D44">
        <w:rPr>
          <w:rFonts w:eastAsia="Times New Roman" w:cstheme="minorHAnsi"/>
          <w:b/>
          <w:bCs/>
          <w:color w:val="000000"/>
          <w:lang w:eastAsia="it-IT"/>
        </w:rPr>
        <w:t>21</w:t>
      </w:r>
      <w:r w:rsidR="00B33F05" w:rsidRPr="00705D44">
        <w:rPr>
          <w:rFonts w:eastAsia="Times New Roman" w:cstheme="minorHAnsi"/>
          <w:b/>
          <w:bCs/>
          <w:color w:val="000000"/>
          <w:lang w:eastAsia="it-IT"/>
        </w:rPr>
        <w:t>:00</w:t>
      </w:r>
      <w:r w:rsidRPr="00705D44">
        <w:rPr>
          <w:rFonts w:eastAsia="Times New Roman" w:cstheme="minorHAnsi"/>
          <w:color w:val="000000"/>
          <w:lang w:eastAsia="it-IT"/>
        </w:rPr>
        <w:t xml:space="preserve"> trio jazz </w:t>
      </w:r>
      <w:r w:rsidRPr="00705D44">
        <w:rPr>
          <w:rFonts w:eastAsia="Times New Roman" w:cstheme="minorHAnsi"/>
          <w:b/>
          <w:bCs/>
          <w:color w:val="000000"/>
          <w:lang w:eastAsia="it-IT"/>
        </w:rPr>
        <w:t>Corde a colori</w:t>
      </w:r>
      <w:r w:rsidRPr="00705D44">
        <w:rPr>
          <w:rFonts w:eastAsia="Times New Roman" w:cstheme="minorHAnsi"/>
          <w:color w:val="000000"/>
          <w:lang w:eastAsia="it-IT"/>
        </w:rPr>
        <w:t xml:space="preserve"> chitarra Massimo Sorrentino contrabbasso Daniele Sorrentino batteria Luigi Del Prete </w:t>
      </w:r>
      <w:r w:rsidR="006A09F2" w:rsidRPr="00705D44">
        <w:rPr>
          <w:rFonts w:eastAsia="Times New Roman" w:cstheme="minorHAnsi"/>
          <w:color w:val="000000"/>
          <w:lang w:eastAsia="it-IT"/>
        </w:rPr>
        <w:t xml:space="preserve"> </w:t>
      </w:r>
    </w:p>
    <w:p w14:paraId="4943D405" w14:textId="77777777" w:rsidR="00E17B1C" w:rsidRPr="00E17B1C" w:rsidRDefault="00E17B1C" w:rsidP="00E17B1C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</w:p>
    <w:p w14:paraId="38665F5C" w14:textId="5511C396" w:rsidR="00C503A4" w:rsidRPr="00705D44" w:rsidRDefault="00C503A4" w:rsidP="00E91100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</w:p>
    <w:p w14:paraId="4A651866" w14:textId="77777777" w:rsidR="006A2807" w:rsidRPr="00705D44" w:rsidRDefault="00C503A4" w:rsidP="00E91100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705D44">
        <w:rPr>
          <w:rFonts w:eastAsia="Times New Roman" w:cstheme="minorHAnsi"/>
          <w:b/>
          <w:bCs/>
          <w:color w:val="000000"/>
          <w:lang w:eastAsia="it-IT"/>
        </w:rPr>
        <w:t>29</w:t>
      </w:r>
      <w:r w:rsidRPr="00705D44">
        <w:rPr>
          <w:rFonts w:eastAsia="Times New Roman" w:cstheme="minorHAnsi"/>
          <w:b/>
          <w:color w:val="000000"/>
          <w:lang w:eastAsia="it-IT"/>
        </w:rPr>
        <w:t> ottobre</w:t>
      </w:r>
      <w:r w:rsidRPr="00705D44">
        <w:rPr>
          <w:rFonts w:eastAsia="Times New Roman" w:cstheme="minorHAnsi"/>
          <w:color w:val="000000"/>
          <w:lang w:eastAsia="it-IT"/>
        </w:rPr>
        <w:t xml:space="preserve"> </w:t>
      </w:r>
    </w:p>
    <w:p w14:paraId="2365E1F0" w14:textId="299DC77B" w:rsidR="00C503A4" w:rsidRPr="00705D44" w:rsidRDefault="00C503A4" w:rsidP="00B33F05">
      <w:pPr>
        <w:pStyle w:val="Paragrafoelenco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705D44">
        <w:rPr>
          <w:rFonts w:eastAsia="Times New Roman" w:cstheme="minorHAnsi"/>
          <w:color w:val="000000"/>
          <w:lang w:eastAsia="it-IT"/>
        </w:rPr>
        <w:t>ore </w:t>
      </w:r>
      <w:r w:rsidRPr="00705D44">
        <w:rPr>
          <w:rFonts w:eastAsia="Times New Roman" w:cstheme="minorHAnsi"/>
          <w:b/>
          <w:bCs/>
          <w:color w:val="000000"/>
          <w:lang w:eastAsia="it-IT"/>
        </w:rPr>
        <w:t>18</w:t>
      </w:r>
      <w:r w:rsidR="00B33F05" w:rsidRPr="00705D44">
        <w:rPr>
          <w:rFonts w:eastAsia="Times New Roman" w:cstheme="minorHAnsi"/>
          <w:b/>
          <w:bCs/>
          <w:color w:val="000000"/>
          <w:lang w:eastAsia="it-IT"/>
        </w:rPr>
        <w:t>:00</w:t>
      </w:r>
      <w:r w:rsidRPr="00705D44">
        <w:rPr>
          <w:rFonts w:eastAsia="Times New Roman" w:cstheme="minorHAnsi"/>
          <w:color w:val="000000"/>
          <w:lang w:eastAsia="it-IT"/>
        </w:rPr>
        <w:t> film </w:t>
      </w:r>
      <w:r w:rsidRPr="00705D44">
        <w:rPr>
          <w:rFonts w:eastAsia="Times New Roman" w:cstheme="minorHAnsi"/>
          <w:b/>
          <w:bCs/>
          <w:color w:val="000000"/>
          <w:lang w:eastAsia="it-IT"/>
        </w:rPr>
        <w:t>Pina</w:t>
      </w:r>
      <w:r w:rsidRPr="00705D44">
        <w:rPr>
          <w:rFonts w:eastAsia="Times New Roman" w:cstheme="minorHAnsi"/>
          <w:color w:val="000000"/>
          <w:lang w:eastAsia="it-IT"/>
        </w:rPr>
        <w:t> (2011) di Wim Wenders</w:t>
      </w:r>
    </w:p>
    <w:p w14:paraId="1B1E5D66" w14:textId="5A21494A" w:rsidR="00C503A4" w:rsidRDefault="00C503A4" w:rsidP="00B33F05">
      <w:pPr>
        <w:pStyle w:val="Paragrafoelenco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  <w:r w:rsidRPr="00705D44">
        <w:rPr>
          <w:rFonts w:eastAsia="Times New Roman" w:cstheme="minorHAnsi"/>
          <w:color w:val="000000"/>
          <w:lang w:eastAsia="it-IT"/>
        </w:rPr>
        <w:t>ore </w:t>
      </w:r>
      <w:r w:rsidRPr="00705D44">
        <w:rPr>
          <w:rFonts w:eastAsia="Times New Roman" w:cstheme="minorHAnsi"/>
          <w:b/>
          <w:bCs/>
          <w:color w:val="000000"/>
          <w:lang w:eastAsia="it-IT"/>
        </w:rPr>
        <w:t>21</w:t>
      </w:r>
      <w:r w:rsidR="00B33F05" w:rsidRPr="00705D44">
        <w:rPr>
          <w:rFonts w:eastAsia="Times New Roman" w:cstheme="minorHAnsi"/>
          <w:b/>
          <w:bCs/>
          <w:color w:val="000000"/>
          <w:lang w:eastAsia="it-IT"/>
        </w:rPr>
        <w:t>:00</w:t>
      </w:r>
      <w:r w:rsidRPr="00705D44">
        <w:rPr>
          <w:rFonts w:eastAsia="Times New Roman" w:cstheme="minorHAnsi"/>
          <w:color w:val="000000"/>
          <w:lang w:eastAsia="it-IT"/>
        </w:rPr>
        <w:t xml:space="preserve"> spettacolo di danza </w:t>
      </w:r>
      <w:r w:rsidRPr="00705D44">
        <w:rPr>
          <w:rFonts w:eastAsia="Times New Roman" w:cstheme="minorHAnsi"/>
          <w:b/>
          <w:bCs/>
          <w:color w:val="000000"/>
          <w:lang w:eastAsia="it-IT"/>
        </w:rPr>
        <w:t>7voci</w:t>
      </w:r>
      <w:r w:rsidR="00B33F05" w:rsidRPr="00705D44">
        <w:rPr>
          <w:rFonts w:eastAsia="Times New Roman" w:cstheme="minorHAnsi"/>
          <w:color w:val="000000"/>
          <w:lang w:eastAsia="it-IT"/>
        </w:rPr>
        <w:t>,</w:t>
      </w:r>
      <w:r w:rsidR="001446C1">
        <w:rPr>
          <w:rFonts w:eastAsia="Times New Roman" w:cstheme="minorHAnsi"/>
          <w:color w:val="000000"/>
          <w:lang w:eastAsia="it-IT"/>
        </w:rPr>
        <w:t xml:space="preserve"> </w:t>
      </w:r>
      <w:r w:rsidRPr="00705D44">
        <w:rPr>
          <w:rFonts w:eastAsia="Times New Roman" w:cstheme="minorHAnsi"/>
          <w:color w:val="000000"/>
          <w:lang w:eastAsia="it-IT"/>
        </w:rPr>
        <w:t>regia Arturo Cannistrà</w:t>
      </w:r>
      <w:r w:rsidR="00B33F05" w:rsidRPr="00705D44">
        <w:rPr>
          <w:rFonts w:eastAsia="Times New Roman" w:cstheme="minorHAnsi"/>
          <w:color w:val="000000"/>
          <w:lang w:eastAsia="it-IT"/>
        </w:rPr>
        <w:t>,</w:t>
      </w:r>
      <w:r w:rsidRPr="00705D44">
        <w:rPr>
          <w:rFonts w:eastAsia="Times New Roman" w:cstheme="minorHAnsi"/>
          <w:color w:val="000000"/>
          <w:lang w:eastAsia="it-IT"/>
        </w:rPr>
        <w:t xml:space="preserve"> coordinamento artistico Gianni Rosaci</w:t>
      </w:r>
      <w:r w:rsidR="00B33F05" w:rsidRPr="00705D44">
        <w:rPr>
          <w:rFonts w:eastAsia="Times New Roman" w:cstheme="minorHAnsi"/>
          <w:color w:val="000000"/>
          <w:lang w:eastAsia="it-IT"/>
        </w:rPr>
        <w:t>,</w:t>
      </w:r>
      <w:r w:rsidRPr="00705D44">
        <w:rPr>
          <w:rFonts w:eastAsia="Times New Roman" w:cstheme="minorHAnsi"/>
          <w:color w:val="000000"/>
          <w:lang w:eastAsia="it-IT"/>
        </w:rPr>
        <w:t xml:space="preserve"> coreografie Arturo Cannistrà, Ester Parisi, Michelangelo Memeo, Francesco Italiani</w:t>
      </w:r>
      <w:r w:rsidR="00B33F05" w:rsidRPr="00705D44">
        <w:rPr>
          <w:rFonts w:eastAsia="Times New Roman" w:cstheme="minorHAnsi"/>
          <w:color w:val="000000"/>
          <w:lang w:eastAsia="it-IT"/>
        </w:rPr>
        <w:t>,</w:t>
      </w:r>
      <w:r w:rsidRPr="00705D44">
        <w:rPr>
          <w:rFonts w:eastAsia="Times New Roman" w:cstheme="minorHAnsi"/>
          <w:color w:val="000000"/>
          <w:lang w:eastAsia="it-IT"/>
        </w:rPr>
        <w:t xml:space="preserve"> consulente musicale Francesco Germini </w:t>
      </w:r>
      <w:r w:rsidR="006A09F2" w:rsidRPr="00705D44">
        <w:rPr>
          <w:rFonts w:eastAsia="Times New Roman" w:cstheme="minorHAnsi"/>
          <w:color w:val="000000"/>
          <w:lang w:eastAsia="it-IT"/>
        </w:rPr>
        <w:t xml:space="preserve"> </w:t>
      </w:r>
    </w:p>
    <w:p w14:paraId="4A058874" w14:textId="77777777" w:rsidR="00380FA8" w:rsidRPr="00380FA8" w:rsidRDefault="00380FA8" w:rsidP="00380FA8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it-IT"/>
        </w:rPr>
      </w:pPr>
    </w:p>
    <w:p w14:paraId="131738A7" w14:textId="2EAFA870" w:rsidR="008B6096" w:rsidRPr="00FB0FD4" w:rsidRDefault="00A83091" w:rsidP="00E91100">
      <w:pPr>
        <w:spacing w:after="0" w:line="240" w:lineRule="auto"/>
        <w:rPr>
          <w:bCs/>
        </w:rPr>
      </w:pPr>
      <w:r>
        <w:rPr>
          <w:bCs/>
        </w:rPr>
        <w:lastRenderedPageBreak/>
        <w:t xml:space="preserve">PROIEZIONI ARTISTICHE | </w:t>
      </w:r>
      <w:r w:rsidR="008B6096" w:rsidRPr="00A83091">
        <w:rPr>
          <w:b/>
        </w:rPr>
        <w:t>LE MOSTRE</w:t>
      </w:r>
      <w:r w:rsidR="008B6096" w:rsidRPr="00FB0FD4">
        <w:rPr>
          <w:bCs/>
        </w:rPr>
        <w:t xml:space="preserve"> </w:t>
      </w:r>
    </w:p>
    <w:p w14:paraId="5CD75F8B" w14:textId="2EF806EE" w:rsidR="00FB0FD4" w:rsidRDefault="00FB0FD4" w:rsidP="00E91100">
      <w:pPr>
        <w:spacing w:after="0" w:line="240" w:lineRule="auto"/>
        <w:rPr>
          <w:b/>
        </w:rPr>
      </w:pPr>
    </w:p>
    <w:p w14:paraId="7C2EADBA" w14:textId="3A51973A" w:rsidR="00FB0FD4" w:rsidRPr="00FB0FD4" w:rsidRDefault="00FB0FD4" w:rsidP="00E91100">
      <w:pPr>
        <w:spacing w:after="0" w:line="240" w:lineRule="auto"/>
        <w:rPr>
          <w:bCs/>
        </w:rPr>
      </w:pPr>
      <w:r w:rsidRPr="00FB0FD4">
        <w:rPr>
          <w:bCs/>
        </w:rPr>
        <w:t>Casa dell’Architettura / Complesso monumentale dell’Acquario Romano</w:t>
      </w:r>
    </w:p>
    <w:p w14:paraId="4C2943B0" w14:textId="3AB40FE5" w:rsidR="00FB0FD4" w:rsidRPr="00FB0FD4" w:rsidRDefault="00FB0FD4" w:rsidP="00E91100">
      <w:pPr>
        <w:spacing w:after="0" w:line="240" w:lineRule="auto"/>
        <w:rPr>
          <w:bCs/>
        </w:rPr>
      </w:pPr>
      <w:r w:rsidRPr="00FB0FD4">
        <w:rPr>
          <w:bCs/>
        </w:rPr>
        <w:t>Piazza Manfredo Fanti, 47 - Roma</w:t>
      </w:r>
    </w:p>
    <w:p w14:paraId="76CF5D73" w14:textId="77777777" w:rsidR="00FB0FD4" w:rsidRPr="00FB0FD4" w:rsidRDefault="00FB0FD4" w:rsidP="00FB0FD4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1"/>
          <w:szCs w:val="21"/>
          <w:lang w:eastAsia="it-IT"/>
        </w:rPr>
      </w:pPr>
      <w:r w:rsidRPr="00FB0FD4">
        <w:rPr>
          <w:rFonts w:eastAsia="Times New Roman" w:cstheme="minorHAnsi"/>
          <w:color w:val="000000"/>
          <w:sz w:val="21"/>
          <w:szCs w:val="21"/>
          <w:lang w:eastAsia="it-IT"/>
        </w:rPr>
        <w:t>Tutti i giorni dal 21 al 29 ottobre e fino al 7 novembre, dalle 10.00 alle 19.00 </w:t>
      </w:r>
    </w:p>
    <w:p w14:paraId="0C40FEB0" w14:textId="77777777" w:rsidR="00FB0FD4" w:rsidRPr="00FB0FD4" w:rsidRDefault="00FB0FD4" w:rsidP="00FB0FD4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1"/>
          <w:szCs w:val="21"/>
          <w:lang w:eastAsia="it-IT"/>
        </w:rPr>
      </w:pPr>
      <w:r w:rsidRPr="00FB0FD4">
        <w:rPr>
          <w:rFonts w:eastAsia="Times New Roman" w:cstheme="minorHAnsi"/>
          <w:color w:val="000000"/>
          <w:sz w:val="21"/>
          <w:szCs w:val="21"/>
          <w:lang w:eastAsia="it-IT"/>
        </w:rPr>
        <w:t>(22.30 nel week end; ultimo ingresso alle mostre ore 22.00)</w:t>
      </w:r>
    </w:p>
    <w:p w14:paraId="7CE5228D" w14:textId="00EC65FA" w:rsidR="008B6096" w:rsidRDefault="008B6096" w:rsidP="00E91100">
      <w:pPr>
        <w:spacing w:after="0" w:line="240" w:lineRule="auto"/>
      </w:pPr>
    </w:p>
    <w:p w14:paraId="0810DBD3" w14:textId="77777777" w:rsidR="00BB77F8" w:rsidRDefault="00BB77F8" w:rsidP="00E91100">
      <w:pPr>
        <w:spacing w:after="0" w:line="240" w:lineRule="auto"/>
      </w:pPr>
    </w:p>
    <w:p w14:paraId="7D6B6ACA" w14:textId="77777777" w:rsidR="008B6096" w:rsidRPr="008B6096" w:rsidRDefault="008B6096" w:rsidP="008B6096">
      <w:pPr>
        <w:spacing w:after="0" w:line="240" w:lineRule="auto"/>
        <w:rPr>
          <w:b/>
        </w:rPr>
      </w:pPr>
      <w:r w:rsidRPr="008B6096">
        <w:rPr>
          <w:b/>
        </w:rPr>
        <w:t>Lo sguardo e l’anima</w:t>
      </w:r>
    </w:p>
    <w:p w14:paraId="1CECB30F" w14:textId="3860A7A5" w:rsidR="008B6096" w:rsidRDefault="008B6096" w:rsidP="008B6096">
      <w:pPr>
        <w:spacing w:after="0" w:line="240" w:lineRule="auto"/>
      </w:pPr>
      <w:r>
        <w:t>50 anni di cinema nelle fotografie di Sergio Strizzi</w:t>
      </w:r>
    </w:p>
    <w:p w14:paraId="6F0C2407" w14:textId="2A8AA254" w:rsidR="00E9503E" w:rsidRDefault="00076FAC" w:rsidP="008B6096">
      <w:pPr>
        <w:spacing w:after="0" w:line="240" w:lineRule="auto"/>
      </w:pPr>
      <w:hyperlink r:id="rId8" w:history="1">
        <w:r w:rsidR="00E9503E" w:rsidRPr="00F95AC4">
          <w:rPr>
            <w:rStyle w:val="Collegamentoipertestuale"/>
          </w:rPr>
          <w:t>https://tinyurl.com/4p87kr3b</w:t>
        </w:r>
      </w:hyperlink>
      <w:r w:rsidR="00E9503E">
        <w:t xml:space="preserve"> </w:t>
      </w:r>
    </w:p>
    <w:p w14:paraId="3F9DFAAD" w14:textId="77777777" w:rsidR="008B6096" w:rsidRDefault="008B6096" w:rsidP="008B6096">
      <w:pPr>
        <w:spacing w:after="0" w:line="240" w:lineRule="auto"/>
      </w:pPr>
      <w:r>
        <w:t>a cura di Archivio Sergio Strizzi</w:t>
      </w:r>
    </w:p>
    <w:p w14:paraId="2AA6897A" w14:textId="21D9526C" w:rsidR="00DF7944" w:rsidRDefault="00DF7944" w:rsidP="008B6096">
      <w:pPr>
        <w:spacing w:after="0" w:line="240" w:lineRule="auto"/>
      </w:pPr>
      <w:r>
        <w:t>(21 ottobre</w:t>
      </w:r>
      <w:r w:rsidR="005B0641">
        <w:t xml:space="preserve"> – 7 novembre</w:t>
      </w:r>
      <w:r>
        <w:t>)</w:t>
      </w:r>
    </w:p>
    <w:p w14:paraId="293BC4B0" w14:textId="6D82AAC1" w:rsidR="0044503E" w:rsidRDefault="0044503E" w:rsidP="008B6096">
      <w:pPr>
        <w:spacing w:after="0" w:line="240" w:lineRule="auto"/>
      </w:pPr>
      <w:r>
        <w:t>1° anello</w:t>
      </w:r>
      <w:r w:rsidR="00181606">
        <w:t>, Complesso Monumentale dell’Acquario Romano</w:t>
      </w:r>
    </w:p>
    <w:p w14:paraId="51F4E3DD" w14:textId="77777777" w:rsidR="008B6096" w:rsidRDefault="008B6096" w:rsidP="008B6096">
      <w:pPr>
        <w:spacing w:after="0" w:line="240" w:lineRule="auto"/>
      </w:pPr>
    </w:p>
    <w:p w14:paraId="263AFE7B" w14:textId="2CAD9A37" w:rsidR="008B6096" w:rsidRDefault="008B6096" w:rsidP="00F926F1">
      <w:pPr>
        <w:spacing w:after="0" w:line="240" w:lineRule="auto"/>
        <w:jc w:val="both"/>
      </w:pPr>
      <w:r>
        <w:t xml:space="preserve">Sergio Strizzi ha lavorato sui principali set cinematografici italiani e internazionali dagli anni </w:t>
      </w:r>
      <w:r w:rsidR="00AF2414">
        <w:t>‘</w:t>
      </w:r>
      <w:r>
        <w:t>50 all’inizio degli anni 2000, ha documentato film di registi leggendari, ha ritratto attori e attrici di tante generazioni che amavano essere fotografati da lui.</w:t>
      </w:r>
      <w:r w:rsidR="00AF2414">
        <w:t xml:space="preserve"> </w:t>
      </w:r>
      <w:r>
        <w:t>Fotografare significa scrivere con la luce, ed è per questo che quando guardiamo le foto di Sergio Strizzi ci</w:t>
      </w:r>
      <w:r w:rsidR="00AF2414">
        <w:t xml:space="preserve"> </w:t>
      </w:r>
      <w:r>
        <w:t>rendiamo conto del potere del suo racconto.</w:t>
      </w:r>
    </w:p>
    <w:p w14:paraId="404181EF" w14:textId="77777777" w:rsidR="008B6096" w:rsidRDefault="008B6096" w:rsidP="00F926F1">
      <w:pPr>
        <w:spacing w:after="0" w:line="240" w:lineRule="auto"/>
        <w:jc w:val="both"/>
      </w:pPr>
      <w:r>
        <w:t>Strizzi era capace di entrare in un mondo che andava oltre l’immagine catturata. Nei suoi scatti non si</w:t>
      </w:r>
    </w:p>
    <w:p w14:paraId="2C229214" w14:textId="77777777" w:rsidR="008B6096" w:rsidRDefault="008B6096" w:rsidP="00F926F1">
      <w:pPr>
        <w:spacing w:after="0" w:line="240" w:lineRule="auto"/>
        <w:jc w:val="both"/>
      </w:pPr>
      <w:r>
        <w:t>rivelano solamente dei ritratti, dei momenti, dei volti, ma si percepiscono le atmosfere, gli universi intimi di</w:t>
      </w:r>
    </w:p>
    <w:p w14:paraId="60AF66C7" w14:textId="624DB099" w:rsidR="008B6096" w:rsidRDefault="008B6096" w:rsidP="00F926F1">
      <w:pPr>
        <w:spacing w:after="0" w:line="240" w:lineRule="auto"/>
        <w:jc w:val="both"/>
      </w:pPr>
      <w:r>
        <w:t>chi viene colto in quell’attimo.</w:t>
      </w:r>
      <w:r w:rsidR="00AF2414">
        <w:t xml:space="preserve"> </w:t>
      </w:r>
      <w:r>
        <w:t>La sensibilità di Sergio Strizzi e l’essenza della sua arte stanno proprio nel rivelare e mettere a nudo le</w:t>
      </w:r>
      <w:r w:rsidR="00AF2414">
        <w:t xml:space="preserve"> </w:t>
      </w:r>
      <w:r>
        <w:t>emozioni e l’anima dei grandi protagonisti del cinema con i quali è entrato in dialogo nella sua lunga</w:t>
      </w:r>
      <w:r w:rsidR="00AF2414">
        <w:t xml:space="preserve"> </w:t>
      </w:r>
      <w:r>
        <w:t>carriera di fotografo.</w:t>
      </w:r>
    </w:p>
    <w:p w14:paraId="4406B962" w14:textId="77777777" w:rsidR="008B6096" w:rsidRDefault="008B6096" w:rsidP="008B6096">
      <w:pPr>
        <w:spacing w:after="0" w:line="240" w:lineRule="auto"/>
      </w:pPr>
    </w:p>
    <w:p w14:paraId="19CDA2D4" w14:textId="77777777" w:rsidR="00BB77F8" w:rsidRDefault="00BB77F8" w:rsidP="008B6096">
      <w:pPr>
        <w:spacing w:after="0" w:line="240" w:lineRule="auto"/>
        <w:rPr>
          <w:b/>
        </w:rPr>
      </w:pPr>
    </w:p>
    <w:p w14:paraId="5102BD51" w14:textId="44F22DA3" w:rsidR="008B6096" w:rsidRPr="008B6096" w:rsidRDefault="008B6096" w:rsidP="008B6096">
      <w:pPr>
        <w:spacing w:after="0" w:line="240" w:lineRule="auto"/>
        <w:rPr>
          <w:b/>
        </w:rPr>
      </w:pPr>
      <w:r w:rsidRPr="008B6096">
        <w:rPr>
          <w:b/>
        </w:rPr>
        <w:t>Lo spazio è pubblico</w:t>
      </w:r>
    </w:p>
    <w:p w14:paraId="4CC39759" w14:textId="78ABAB81" w:rsidR="00E9503E" w:rsidRDefault="00076FAC" w:rsidP="008B6096">
      <w:pPr>
        <w:spacing w:after="0" w:line="240" w:lineRule="auto"/>
      </w:pPr>
      <w:hyperlink r:id="rId9" w:history="1">
        <w:r w:rsidR="00E9503E" w:rsidRPr="00F95AC4">
          <w:rPr>
            <w:rStyle w:val="Collegamentoipertestuale"/>
          </w:rPr>
          <w:t>https://tinyurl.com/2p984nmm</w:t>
        </w:r>
      </w:hyperlink>
      <w:r w:rsidR="00E9503E">
        <w:t xml:space="preserve"> </w:t>
      </w:r>
    </w:p>
    <w:p w14:paraId="7125A8A9" w14:textId="267E0CF3" w:rsidR="008B6096" w:rsidRDefault="008B6096" w:rsidP="008B6096">
      <w:pPr>
        <w:spacing w:after="0" w:line="240" w:lineRule="auto"/>
      </w:pPr>
      <w:r>
        <w:t>curatore Emanuele Piccardo, archphoto.it</w:t>
      </w:r>
    </w:p>
    <w:p w14:paraId="4CC44C3C" w14:textId="71CA358E" w:rsidR="008B6096" w:rsidRDefault="008B6096" w:rsidP="008B6096">
      <w:pPr>
        <w:spacing w:after="0" w:line="240" w:lineRule="auto"/>
      </w:pPr>
      <w:r>
        <w:t>collaboratrice Virginia Fiore</w:t>
      </w:r>
    </w:p>
    <w:p w14:paraId="75756CFD" w14:textId="7733BC1C" w:rsidR="00D24A0E" w:rsidRDefault="00D24A0E" w:rsidP="008B6096">
      <w:pPr>
        <w:spacing w:after="0" w:line="240" w:lineRule="auto"/>
      </w:pPr>
      <w:r>
        <w:t>(21 ottobre – 7 novembre)</w:t>
      </w:r>
    </w:p>
    <w:p w14:paraId="16C472EA" w14:textId="09792E7D" w:rsidR="00181606" w:rsidRDefault="00181606" w:rsidP="008B6096">
      <w:pPr>
        <w:spacing w:after="0" w:line="240" w:lineRule="auto"/>
      </w:pPr>
      <w:r>
        <w:t>1° anello, Complesso Monumentale dell’Acquario Romano</w:t>
      </w:r>
    </w:p>
    <w:p w14:paraId="21AD88EB" w14:textId="77777777" w:rsidR="008B6096" w:rsidRDefault="008B6096" w:rsidP="008B6096">
      <w:pPr>
        <w:spacing w:after="0" w:line="240" w:lineRule="auto"/>
      </w:pPr>
    </w:p>
    <w:p w14:paraId="78D0A8FE" w14:textId="77777777" w:rsidR="00486A15" w:rsidRDefault="00486A15" w:rsidP="00486A15">
      <w:pPr>
        <w:spacing w:after="0" w:line="240" w:lineRule="auto"/>
      </w:pPr>
      <w:bookmarkStart w:id="0" w:name="_Hlk148459570"/>
      <w:r>
        <w:t xml:space="preserve">La mostra indaga una serie di casi studio a livello internazionale, dall’Europa al </w:t>
      </w:r>
      <w:proofErr w:type="spellStart"/>
      <w:r>
        <w:t>Latinoamerica</w:t>
      </w:r>
      <w:proofErr w:type="spellEnd"/>
      <w:r>
        <w:t>, dove</w:t>
      </w:r>
    </w:p>
    <w:p w14:paraId="77F022AA" w14:textId="77777777" w:rsidR="00486A15" w:rsidRDefault="00486A15" w:rsidP="00486A15">
      <w:pPr>
        <w:spacing w:after="0" w:line="240" w:lineRule="auto"/>
      </w:pPr>
      <w:r>
        <w:t>collettivi di architetti trasformano gli spazi delle periferie e delle aree interne interpretando i desideri e i</w:t>
      </w:r>
    </w:p>
    <w:p w14:paraId="526EC07A" w14:textId="77777777" w:rsidR="00486A15" w:rsidRDefault="00486A15" w:rsidP="00486A15">
      <w:pPr>
        <w:spacing w:after="0" w:line="240" w:lineRule="auto"/>
      </w:pPr>
      <w:r>
        <w:t>bisogni delle comunità, attraverso cantieri di autocostruzione. Questa ricerca è stata sviluppata in parallelo</w:t>
      </w:r>
    </w:p>
    <w:p w14:paraId="7DDAF7BC" w14:textId="40B5BC96" w:rsidR="00486A15" w:rsidRDefault="00486A15" w:rsidP="00486A15">
      <w:pPr>
        <w:spacing w:after="0" w:line="240" w:lineRule="auto"/>
      </w:pPr>
      <w:r>
        <w:t>anche sulla rivista di architettura archphoto.it, ed è dedicata alla storica dell’arte</w:t>
      </w:r>
      <w:r w:rsidR="00BD69E3">
        <w:t xml:space="preserve"> </w:t>
      </w:r>
      <w:r w:rsidR="00BD69E3">
        <w:t>prematuramente scomparsa</w:t>
      </w:r>
      <w:r>
        <w:t xml:space="preserve"> Luisa Perlo che</w:t>
      </w:r>
      <w:r w:rsidR="00BD69E3">
        <w:t>,</w:t>
      </w:r>
      <w:r>
        <w:t xml:space="preserve"> insieme al collettivo torinese </w:t>
      </w:r>
      <w:proofErr w:type="spellStart"/>
      <w:proofErr w:type="gramStart"/>
      <w:r>
        <w:t>a.titolo</w:t>
      </w:r>
      <w:proofErr w:type="spellEnd"/>
      <w:proofErr w:type="gramEnd"/>
      <w:r w:rsidR="00BD69E3">
        <w:t>,</w:t>
      </w:r>
      <w:r>
        <w:t xml:space="preserve"> ha orientato le sue ricerche proprio</w:t>
      </w:r>
    </w:p>
    <w:p w14:paraId="545EEB52" w14:textId="77777777" w:rsidR="00486A15" w:rsidRDefault="00486A15" w:rsidP="00486A15">
      <w:pPr>
        <w:spacing w:after="0" w:line="240" w:lineRule="auto"/>
      </w:pPr>
      <w:r>
        <w:t>sullo spazio pubblico. Lo spazio pubblico all’interno delle città è rappresentato dalla piazza, nella quale i cittadini assumono la loro identità politica.</w:t>
      </w:r>
    </w:p>
    <w:p w14:paraId="587684BA" w14:textId="77777777" w:rsidR="00486A15" w:rsidRDefault="00486A15" w:rsidP="00486A15">
      <w:pPr>
        <w:spacing w:after="0" w:line="240" w:lineRule="auto"/>
      </w:pPr>
      <w:r>
        <w:t>In questi luoghi nell’ultimo decennio agiscono collettivi di architetti, che nelle periferie del mondo</w:t>
      </w:r>
    </w:p>
    <w:p w14:paraId="55CEA88A" w14:textId="77777777" w:rsidR="00486A15" w:rsidRDefault="00486A15" w:rsidP="00486A15">
      <w:pPr>
        <w:spacing w:after="0" w:line="240" w:lineRule="auto"/>
      </w:pPr>
      <w:r>
        <w:t>progettano nuovi usi e funzioni degli spazi pubblici attraverso cantieri di autocostruzione.</w:t>
      </w:r>
    </w:p>
    <w:p w14:paraId="74248F38" w14:textId="77777777" w:rsidR="00486A15" w:rsidRDefault="00486A15" w:rsidP="00486A15">
      <w:pPr>
        <w:spacing w:after="0" w:line="240" w:lineRule="auto"/>
      </w:pPr>
      <w:r>
        <w:t>I progetti presentati dimostrano che, al di fuori del mercato, si possono risolvere le problematiche degli</w:t>
      </w:r>
    </w:p>
    <w:p w14:paraId="3997566C" w14:textId="77777777" w:rsidR="00486A15" w:rsidRDefault="00486A15" w:rsidP="00486A15">
      <w:pPr>
        <w:spacing w:after="0" w:line="240" w:lineRule="auto"/>
      </w:pPr>
      <w:r>
        <w:t>spazi urbani con la creatività e renderli sostenibili in modo economico ed ecologico. In questo modo si</w:t>
      </w:r>
    </w:p>
    <w:p w14:paraId="7DDB4978" w14:textId="77777777" w:rsidR="00486A15" w:rsidRDefault="00486A15" w:rsidP="00486A15">
      <w:pPr>
        <w:spacing w:after="0" w:line="240" w:lineRule="auto"/>
      </w:pPr>
      <w:r>
        <w:t>creano luoghi che raccolgono e interpretano i desideri delle comunità.</w:t>
      </w:r>
    </w:p>
    <w:bookmarkEnd w:id="0"/>
    <w:p w14:paraId="218F973F" w14:textId="77777777" w:rsidR="008B6096" w:rsidRDefault="008B6096" w:rsidP="008B6096">
      <w:pPr>
        <w:spacing w:after="0" w:line="240" w:lineRule="auto"/>
      </w:pPr>
    </w:p>
    <w:p w14:paraId="1CAA0B47" w14:textId="1A020C25" w:rsidR="008B6096" w:rsidRPr="008B6096" w:rsidRDefault="008B6096" w:rsidP="008B6096">
      <w:pPr>
        <w:spacing w:after="0" w:line="240" w:lineRule="auto"/>
        <w:rPr>
          <w:b/>
        </w:rPr>
      </w:pPr>
      <w:r w:rsidRPr="008B6096">
        <w:rPr>
          <w:b/>
        </w:rPr>
        <w:lastRenderedPageBreak/>
        <w:t>Geometrie di carta</w:t>
      </w:r>
    </w:p>
    <w:p w14:paraId="52DBFB86" w14:textId="1DC2AA51" w:rsidR="00E9503E" w:rsidRDefault="00076FAC" w:rsidP="008B6096">
      <w:pPr>
        <w:spacing w:after="0" w:line="240" w:lineRule="auto"/>
      </w:pPr>
      <w:hyperlink r:id="rId10" w:history="1">
        <w:r w:rsidR="00E9503E" w:rsidRPr="00F95AC4">
          <w:rPr>
            <w:rStyle w:val="Collegamentoipertestuale"/>
          </w:rPr>
          <w:t>https://tinyurl.com/bdbub2cb</w:t>
        </w:r>
      </w:hyperlink>
      <w:r w:rsidR="00E9503E">
        <w:t xml:space="preserve"> </w:t>
      </w:r>
    </w:p>
    <w:p w14:paraId="427F6FE5" w14:textId="77FD7E1C" w:rsidR="008B6096" w:rsidRDefault="008B6096" w:rsidP="008B6096">
      <w:pPr>
        <w:spacing w:after="0" w:line="240" w:lineRule="auto"/>
      </w:pPr>
      <w:r>
        <w:t>di Roberto Mannino</w:t>
      </w:r>
    </w:p>
    <w:p w14:paraId="290DF4A0" w14:textId="08F91CB9" w:rsidR="00D24A0E" w:rsidRDefault="00D24A0E" w:rsidP="00D24A0E">
      <w:pPr>
        <w:spacing w:after="0" w:line="240" w:lineRule="auto"/>
      </w:pPr>
      <w:r>
        <w:t>(21 ottobre – 7 novembre)</w:t>
      </w:r>
    </w:p>
    <w:p w14:paraId="57CF983B" w14:textId="446AF194" w:rsidR="00181606" w:rsidRDefault="00181606" w:rsidP="00D24A0E">
      <w:pPr>
        <w:spacing w:after="0" w:line="240" w:lineRule="auto"/>
      </w:pPr>
      <w:r>
        <w:t>Galleria, Complesso Monumentale dell’Acquario Romano</w:t>
      </w:r>
    </w:p>
    <w:p w14:paraId="2DF47A83" w14:textId="77777777" w:rsidR="008B6096" w:rsidRDefault="008B6096" w:rsidP="008B6096">
      <w:pPr>
        <w:spacing w:after="0" w:line="240" w:lineRule="auto"/>
      </w:pPr>
    </w:p>
    <w:p w14:paraId="170CB0A9" w14:textId="77777777" w:rsidR="008B6096" w:rsidRDefault="008B6096" w:rsidP="005B1C80">
      <w:pPr>
        <w:spacing w:after="0" w:line="240" w:lineRule="auto"/>
      </w:pPr>
      <w:r>
        <w:t>Roberto Mannino è un artista e docente italo americano che vive e lavora a Roma. Attualmente insegna</w:t>
      </w:r>
    </w:p>
    <w:p w14:paraId="5CE1F84B" w14:textId="77777777" w:rsidR="008B6096" w:rsidRDefault="008B6096" w:rsidP="005B1C80">
      <w:pPr>
        <w:spacing w:after="0" w:line="240" w:lineRule="auto"/>
      </w:pPr>
      <w:r>
        <w:t>presso la Temple University TUR, la Loyola Chicago JFRC e la Scuola Arti e Mestieri del Comune di Roma.</w:t>
      </w:r>
    </w:p>
    <w:p w14:paraId="63FF3839" w14:textId="77777777" w:rsidR="008B6096" w:rsidRDefault="008B6096" w:rsidP="005B1C80">
      <w:pPr>
        <w:spacing w:after="0" w:line="240" w:lineRule="auto"/>
      </w:pPr>
      <w:r>
        <w:t xml:space="preserve">Dopo un decennio di esperienze in Calcografia e nell’ambito della </w:t>
      </w:r>
      <w:proofErr w:type="spellStart"/>
      <w:r>
        <w:t>Fiber</w:t>
      </w:r>
      <w:proofErr w:type="spellEnd"/>
      <w:r>
        <w:t xml:space="preserve"> Art negli anni ’80 e primi ’90, la sua</w:t>
      </w:r>
    </w:p>
    <w:p w14:paraId="511CE0E3" w14:textId="77777777" w:rsidR="008B6096" w:rsidRDefault="008B6096" w:rsidP="005B1C80">
      <w:pPr>
        <w:spacing w:after="0" w:line="240" w:lineRule="auto"/>
      </w:pPr>
      <w:r>
        <w:t xml:space="preserve">ricerca artistica si concentra sul </w:t>
      </w:r>
      <w:proofErr w:type="spellStart"/>
      <w:r>
        <w:t>papermaking</w:t>
      </w:r>
      <w:proofErr w:type="spellEnd"/>
      <w:r>
        <w:t xml:space="preserve"> contemporaneo e spazia da elaborazioni grafico-pittoriche a</w:t>
      </w:r>
    </w:p>
    <w:p w14:paraId="5BEC39CF" w14:textId="77777777" w:rsidR="008B6096" w:rsidRDefault="008B6096" w:rsidP="005B1C80">
      <w:pPr>
        <w:spacing w:after="0" w:line="240" w:lineRule="auto"/>
      </w:pPr>
      <w:r>
        <w:t>rilievi ed installazioni. Streams, installazione permanente site-</w:t>
      </w:r>
      <w:proofErr w:type="spellStart"/>
      <w:r>
        <w:t>specific</w:t>
      </w:r>
      <w:proofErr w:type="spellEnd"/>
      <w:r>
        <w:t xml:space="preserve"> del 2013, è esposta presso la Sala</w:t>
      </w:r>
    </w:p>
    <w:p w14:paraId="10728FC5" w14:textId="77777777" w:rsidR="008B6096" w:rsidRDefault="008B6096" w:rsidP="005B1C80">
      <w:pPr>
        <w:spacing w:after="0" w:line="240" w:lineRule="auto"/>
      </w:pPr>
      <w:r>
        <w:t>Dante di Palazzo Poli, sede dell’Istituto Centrale per la Grafica.</w:t>
      </w:r>
    </w:p>
    <w:p w14:paraId="6EDE96F4" w14:textId="25B5ACB3" w:rsidR="008B6096" w:rsidRDefault="008B6096" w:rsidP="005B1C80">
      <w:pPr>
        <w:spacing w:after="0" w:line="240" w:lineRule="auto"/>
      </w:pPr>
      <w:r>
        <w:t>Con i recenti lavori che compongono il nuovo itinerario espositivo nato per gli spazi della Casa</w:t>
      </w:r>
    </w:p>
    <w:p w14:paraId="6C52143C" w14:textId="77777777" w:rsidR="008B6096" w:rsidRDefault="008B6096" w:rsidP="005B1C80">
      <w:pPr>
        <w:spacing w:after="0" w:line="240" w:lineRule="auto"/>
      </w:pPr>
      <w:r>
        <w:t>dell’Architettura di Roma, Mannino offre oggi un viaggio in cui la lingua della carta diventa lo spazio</w:t>
      </w:r>
    </w:p>
    <w:p w14:paraId="23DF3CE8" w14:textId="77777777" w:rsidR="008B6096" w:rsidRDefault="008B6096" w:rsidP="005B1C80">
      <w:pPr>
        <w:spacing w:after="0" w:line="240" w:lineRule="auto"/>
      </w:pPr>
      <w:r>
        <w:t>possibile di chi scrive con la mente: è forma pura, voce annidata nel silenzio della carta che scoppietta, che</w:t>
      </w:r>
    </w:p>
    <w:p w14:paraId="4630548A" w14:textId="77777777" w:rsidR="008B6096" w:rsidRDefault="008B6096" w:rsidP="005B1C80">
      <w:pPr>
        <w:spacing w:after="0" w:line="240" w:lineRule="auto"/>
      </w:pPr>
      <w:r>
        <w:t>scricchiola, che assorbe l’aria, gli umori leggeri del tempo. Le Geometrie di carta che presenta l’artista sono</w:t>
      </w:r>
    </w:p>
    <w:p w14:paraId="47281E2E" w14:textId="77777777" w:rsidR="008B6096" w:rsidRDefault="008B6096" w:rsidP="005B1C80">
      <w:pPr>
        <w:spacing w:after="0" w:line="240" w:lineRule="auto"/>
      </w:pPr>
      <w:r>
        <w:t xml:space="preserve">infatti lavori realizzati mediante la tecnica del </w:t>
      </w:r>
      <w:proofErr w:type="spellStart"/>
      <w:r>
        <w:t>papermaking</w:t>
      </w:r>
      <w:proofErr w:type="spellEnd"/>
      <w:r>
        <w:t xml:space="preserve"> in cui la tradizione è tuttavia presa per la coda,</w:t>
      </w:r>
    </w:p>
    <w:p w14:paraId="691AA1B3" w14:textId="77777777" w:rsidR="008B6096" w:rsidRDefault="008B6096" w:rsidP="005B1C80">
      <w:pPr>
        <w:spacing w:after="0" w:line="240" w:lineRule="auto"/>
      </w:pPr>
      <w:r>
        <w:t>portata in un perimetro investigativo alla cui base è possibile cogliere tutta la flagranza metalinguistica di</w:t>
      </w:r>
    </w:p>
    <w:p w14:paraId="3DBA4BCF" w14:textId="77777777" w:rsidR="008B6096" w:rsidRDefault="008B6096" w:rsidP="005B1C80">
      <w:pPr>
        <w:spacing w:after="0" w:line="240" w:lineRule="auto"/>
      </w:pPr>
      <w:r>
        <w:t>procedimenti analitici, di analisi sulla grammatica interna del materiale, inteso anche come incarnazione e</w:t>
      </w:r>
    </w:p>
    <w:p w14:paraId="7323B2A5" w14:textId="6A9FC1E7" w:rsidR="008B6096" w:rsidRDefault="008B6096" w:rsidP="005B1C80">
      <w:pPr>
        <w:spacing w:after="0" w:line="240" w:lineRule="auto"/>
      </w:pPr>
      <w:proofErr w:type="spellStart"/>
      <w:r>
        <w:t>incanalazione</w:t>
      </w:r>
      <w:proofErr w:type="spellEnd"/>
      <w:r>
        <w:t xml:space="preserve"> delle idee.</w:t>
      </w:r>
    </w:p>
    <w:p w14:paraId="3B8968CA" w14:textId="77777777" w:rsidR="008B6096" w:rsidRDefault="008B6096" w:rsidP="00E91100">
      <w:pPr>
        <w:spacing w:after="0" w:line="240" w:lineRule="auto"/>
      </w:pPr>
    </w:p>
    <w:p w14:paraId="54CC353F" w14:textId="77777777" w:rsidR="00380FA8" w:rsidRDefault="00380FA8" w:rsidP="008B6096">
      <w:pPr>
        <w:spacing w:after="0" w:line="240" w:lineRule="auto"/>
        <w:rPr>
          <w:bCs/>
        </w:rPr>
      </w:pPr>
    </w:p>
    <w:p w14:paraId="0733901C" w14:textId="77777777" w:rsidR="008C452D" w:rsidRDefault="00A83091" w:rsidP="008B6096">
      <w:pPr>
        <w:spacing w:after="0" w:line="240" w:lineRule="auto"/>
        <w:rPr>
          <w:bCs/>
        </w:rPr>
      </w:pPr>
      <w:r>
        <w:rPr>
          <w:bCs/>
        </w:rPr>
        <w:t>PROIEZIONI SONORE</w:t>
      </w:r>
      <w:r w:rsidR="008C452D">
        <w:rPr>
          <w:bCs/>
        </w:rPr>
        <w:t xml:space="preserve"> | MUSICA E DANZA</w:t>
      </w:r>
    </w:p>
    <w:p w14:paraId="1B664F3B" w14:textId="77777777" w:rsidR="008C452D" w:rsidRDefault="008C452D" w:rsidP="008B6096">
      <w:pPr>
        <w:spacing w:after="0" w:line="240" w:lineRule="auto"/>
        <w:rPr>
          <w:bCs/>
        </w:rPr>
      </w:pPr>
    </w:p>
    <w:p w14:paraId="3EFA390A" w14:textId="08044E36" w:rsidR="008C452D" w:rsidRDefault="008C452D" w:rsidP="008C452D">
      <w:pPr>
        <w:spacing w:after="0" w:line="240" w:lineRule="auto"/>
        <w:rPr>
          <w:bCs/>
        </w:rPr>
      </w:pPr>
      <w:r w:rsidRPr="00FB0FD4">
        <w:rPr>
          <w:bCs/>
        </w:rPr>
        <w:t>Casa dell’Architettura / Complesso monumentale dell’Acquario Romano</w:t>
      </w:r>
    </w:p>
    <w:p w14:paraId="28392686" w14:textId="24CB68E6" w:rsidR="008C452D" w:rsidRPr="00FB0FD4" w:rsidRDefault="008C452D" w:rsidP="008C452D">
      <w:pPr>
        <w:spacing w:after="0" w:line="240" w:lineRule="auto"/>
        <w:rPr>
          <w:bCs/>
        </w:rPr>
      </w:pPr>
      <w:r>
        <w:rPr>
          <w:bCs/>
        </w:rPr>
        <w:t>Sala centrale</w:t>
      </w:r>
    </w:p>
    <w:p w14:paraId="206B0DBA" w14:textId="77777777" w:rsidR="008C452D" w:rsidRPr="00FB0FD4" w:rsidRDefault="008C452D" w:rsidP="008C452D">
      <w:pPr>
        <w:spacing w:after="0" w:line="240" w:lineRule="auto"/>
        <w:rPr>
          <w:bCs/>
        </w:rPr>
      </w:pPr>
      <w:r w:rsidRPr="00FB0FD4">
        <w:rPr>
          <w:bCs/>
        </w:rPr>
        <w:t>Piazza Manfredo Fanti, 47 - Roma</w:t>
      </w:r>
    </w:p>
    <w:p w14:paraId="5759EEC9" w14:textId="77777777" w:rsidR="00F2617C" w:rsidRDefault="00F2617C" w:rsidP="008B6096">
      <w:pPr>
        <w:spacing w:after="0" w:line="240" w:lineRule="auto"/>
        <w:rPr>
          <w:b/>
        </w:rPr>
      </w:pPr>
    </w:p>
    <w:p w14:paraId="35F6D303" w14:textId="00A29352" w:rsidR="008B6096" w:rsidRPr="008B6096" w:rsidRDefault="008B6096" w:rsidP="008B6096">
      <w:pPr>
        <w:spacing w:after="0" w:line="240" w:lineRule="auto"/>
        <w:rPr>
          <w:b/>
        </w:rPr>
      </w:pPr>
      <w:r w:rsidRPr="008B6096">
        <w:rPr>
          <w:b/>
        </w:rPr>
        <w:t>Combattimento 400</w:t>
      </w:r>
      <w:r w:rsidR="00885083">
        <w:rPr>
          <w:b/>
        </w:rPr>
        <w:t xml:space="preserve"> –</w:t>
      </w:r>
      <w:r w:rsidR="00C35693">
        <w:rPr>
          <w:b/>
        </w:rPr>
        <w:t xml:space="preserve"> 24 ottobre</w:t>
      </w:r>
      <w:r w:rsidR="00120B8D">
        <w:rPr>
          <w:b/>
        </w:rPr>
        <w:t>,</w:t>
      </w:r>
      <w:r w:rsidR="00C35693">
        <w:rPr>
          <w:b/>
        </w:rPr>
        <w:t xml:space="preserve"> </w:t>
      </w:r>
      <w:r w:rsidR="00885083">
        <w:rPr>
          <w:b/>
        </w:rPr>
        <w:t>ore 21</w:t>
      </w:r>
      <w:r w:rsidR="00120B8D">
        <w:rPr>
          <w:b/>
        </w:rPr>
        <w:t>:00</w:t>
      </w:r>
    </w:p>
    <w:p w14:paraId="397CE784" w14:textId="77777777" w:rsidR="00B6086B" w:rsidRDefault="00076FAC" w:rsidP="00B6086B">
      <w:pPr>
        <w:spacing w:after="0" w:line="240" w:lineRule="auto"/>
      </w:pPr>
      <w:hyperlink r:id="rId11" w:history="1">
        <w:r w:rsidR="00B6086B" w:rsidRPr="00F95AC4">
          <w:rPr>
            <w:rStyle w:val="Collegamentoipertestuale"/>
          </w:rPr>
          <w:t>https://tinyurl.com/5n7s6fve</w:t>
        </w:r>
      </w:hyperlink>
      <w:r w:rsidR="00B6086B">
        <w:t xml:space="preserve"> </w:t>
      </w:r>
    </w:p>
    <w:p w14:paraId="3864B5A3" w14:textId="0458741D" w:rsidR="00307B96" w:rsidRPr="003B5D34" w:rsidRDefault="00307B96" w:rsidP="008B6096">
      <w:pPr>
        <w:spacing w:after="0" w:line="240" w:lineRule="auto"/>
        <w:rPr>
          <w:i/>
          <w:iCs/>
        </w:rPr>
      </w:pPr>
      <w:r w:rsidRPr="003B5D34">
        <w:rPr>
          <w:i/>
          <w:iCs/>
        </w:rPr>
        <w:t>concerto</w:t>
      </w:r>
    </w:p>
    <w:p w14:paraId="5909EFFE" w14:textId="7BD6DFDB" w:rsidR="008B6096" w:rsidRDefault="008B6096" w:rsidP="008B6096">
      <w:pPr>
        <w:spacing w:after="0" w:line="240" w:lineRule="auto"/>
      </w:pPr>
      <w:r>
        <w:t xml:space="preserve">Claudio Monteverdi incontra Abdul Qadir </w:t>
      </w:r>
      <w:proofErr w:type="spellStart"/>
      <w:r>
        <w:t>Maraghî</w:t>
      </w:r>
      <w:proofErr w:type="spellEnd"/>
    </w:p>
    <w:p w14:paraId="6D48D9F5" w14:textId="77777777" w:rsidR="008B6096" w:rsidRDefault="008B6096" w:rsidP="008B6096">
      <w:pPr>
        <w:spacing w:after="0" w:line="240" w:lineRule="auto"/>
      </w:pPr>
      <w:r>
        <w:t>Musica Antiqua Latina</w:t>
      </w:r>
    </w:p>
    <w:p w14:paraId="1EDE816B" w14:textId="77777777" w:rsidR="008B6096" w:rsidRDefault="008B6096" w:rsidP="008B6096">
      <w:pPr>
        <w:spacing w:after="0" w:line="240" w:lineRule="auto"/>
      </w:pPr>
      <w:r>
        <w:t>direzione musicale Giordano Antonelli</w:t>
      </w:r>
    </w:p>
    <w:p w14:paraId="5917B19F" w14:textId="77777777" w:rsidR="008B6096" w:rsidRDefault="008B6096" w:rsidP="008B6096">
      <w:pPr>
        <w:spacing w:after="0" w:line="240" w:lineRule="auto"/>
      </w:pPr>
      <w:r>
        <w:t xml:space="preserve">Testo | </w:t>
      </w:r>
      <w:proofErr w:type="spellStart"/>
      <w:r>
        <w:t>Safa</w:t>
      </w:r>
      <w:proofErr w:type="spellEnd"/>
      <w:r>
        <w:t xml:space="preserve"> </w:t>
      </w:r>
      <w:proofErr w:type="spellStart"/>
      <w:r>
        <w:t>Korkmaz</w:t>
      </w:r>
      <w:proofErr w:type="spellEnd"/>
      <w:r>
        <w:t xml:space="preserve"> tenore (Turchia)</w:t>
      </w:r>
    </w:p>
    <w:p w14:paraId="7D061319" w14:textId="77777777" w:rsidR="008B6096" w:rsidRDefault="008B6096" w:rsidP="008B6096">
      <w:pPr>
        <w:spacing w:after="0" w:line="240" w:lineRule="auto"/>
      </w:pPr>
      <w:r>
        <w:t>Tancredi | David Maria Gentile tenore</w:t>
      </w:r>
    </w:p>
    <w:p w14:paraId="6D17AD53" w14:textId="77777777" w:rsidR="008B6096" w:rsidRDefault="008B6096" w:rsidP="008B6096">
      <w:pPr>
        <w:spacing w:after="0" w:line="240" w:lineRule="auto"/>
      </w:pPr>
      <w:r>
        <w:t xml:space="preserve">Clorinda | </w:t>
      </w:r>
      <w:proofErr w:type="spellStart"/>
      <w:r>
        <w:t>Hersi</w:t>
      </w:r>
      <w:proofErr w:type="spellEnd"/>
      <w:r>
        <w:t xml:space="preserve"> </w:t>
      </w:r>
      <w:proofErr w:type="spellStart"/>
      <w:r>
        <w:t>Matmuja</w:t>
      </w:r>
      <w:proofErr w:type="spellEnd"/>
      <w:r>
        <w:t xml:space="preserve"> soprano (Albania)</w:t>
      </w:r>
    </w:p>
    <w:p w14:paraId="4061441C" w14:textId="77777777" w:rsidR="008B6096" w:rsidRDefault="008B6096" w:rsidP="008B6096">
      <w:pPr>
        <w:spacing w:after="0" w:line="240" w:lineRule="auto"/>
      </w:pPr>
      <w:r>
        <w:t xml:space="preserve">Claudio Merico viola da </w:t>
      </w:r>
      <w:proofErr w:type="spellStart"/>
      <w:r>
        <w:t>brazzo</w:t>
      </w:r>
      <w:proofErr w:type="spellEnd"/>
    </w:p>
    <w:p w14:paraId="6E7EC2DB" w14:textId="77777777" w:rsidR="008B6096" w:rsidRDefault="008B6096" w:rsidP="008B6096">
      <w:pPr>
        <w:spacing w:after="0" w:line="240" w:lineRule="auto"/>
      </w:pPr>
      <w:r>
        <w:t xml:space="preserve">Gabriele Politi viola da </w:t>
      </w:r>
      <w:proofErr w:type="spellStart"/>
      <w:r>
        <w:t>brazzo</w:t>
      </w:r>
      <w:proofErr w:type="spellEnd"/>
    </w:p>
    <w:p w14:paraId="10063FDA" w14:textId="77777777" w:rsidR="008B6096" w:rsidRDefault="008B6096" w:rsidP="008B6096">
      <w:pPr>
        <w:spacing w:after="0" w:line="240" w:lineRule="auto"/>
      </w:pPr>
      <w:r>
        <w:t xml:space="preserve">Gianfranco Russo viola da </w:t>
      </w:r>
      <w:proofErr w:type="spellStart"/>
      <w:r>
        <w:t>brazzo</w:t>
      </w:r>
      <w:proofErr w:type="spellEnd"/>
    </w:p>
    <w:p w14:paraId="5ACC3E13" w14:textId="77777777" w:rsidR="008B6096" w:rsidRDefault="008B6096" w:rsidP="008B6096">
      <w:pPr>
        <w:spacing w:after="0" w:line="240" w:lineRule="auto"/>
      </w:pPr>
      <w:r>
        <w:t xml:space="preserve">Giordano Antonelli viola da </w:t>
      </w:r>
      <w:proofErr w:type="spellStart"/>
      <w:r>
        <w:t>brazzo</w:t>
      </w:r>
      <w:proofErr w:type="spellEnd"/>
      <w:r>
        <w:t xml:space="preserve"> bassa | </w:t>
      </w:r>
      <w:proofErr w:type="spellStart"/>
      <w:r>
        <w:t>lyra</w:t>
      </w:r>
      <w:proofErr w:type="spellEnd"/>
      <w:r>
        <w:t xml:space="preserve"> turca</w:t>
      </w:r>
    </w:p>
    <w:p w14:paraId="68763B5D" w14:textId="77777777" w:rsidR="008B6096" w:rsidRDefault="008B6096" w:rsidP="008B6096">
      <w:pPr>
        <w:spacing w:after="0" w:line="240" w:lineRule="auto"/>
      </w:pPr>
      <w:r>
        <w:t>Giovanni Giugliano violone rinascimentale</w:t>
      </w:r>
    </w:p>
    <w:p w14:paraId="1AD03E2C" w14:textId="77777777" w:rsidR="008B6096" w:rsidRDefault="008B6096" w:rsidP="008B6096">
      <w:pPr>
        <w:spacing w:after="0" w:line="240" w:lineRule="auto"/>
      </w:pPr>
      <w:r>
        <w:t xml:space="preserve">Peppe Frana </w:t>
      </w:r>
      <w:proofErr w:type="spellStart"/>
      <w:r>
        <w:t>tanbur</w:t>
      </w:r>
      <w:proofErr w:type="spellEnd"/>
      <w:r>
        <w:t xml:space="preserve"> | </w:t>
      </w:r>
      <w:proofErr w:type="spellStart"/>
      <w:r>
        <w:t>lavta</w:t>
      </w:r>
      <w:proofErr w:type="spellEnd"/>
    </w:p>
    <w:p w14:paraId="41EDDA3A" w14:textId="77777777" w:rsidR="008B6096" w:rsidRDefault="008B6096" w:rsidP="008B6096">
      <w:pPr>
        <w:spacing w:after="0" w:line="240" w:lineRule="auto"/>
      </w:pPr>
      <w:r>
        <w:t xml:space="preserve">Giovanni De Zorzi flauto </w:t>
      </w:r>
      <w:proofErr w:type="spellStart"/>
      <w:r>
        <w:t>ney</w:t>
      </w:r>
      <w:proofErr w:type="spellEnd"/>
    </w:p>
    <w:p w14:paraId="5CD9BE68" w14:textId="77777777" w:rsidR="008B6096" w:rsidRDefault="008B6096" w:rsidP="008B6096">
      <w:pPr>
        <w:spacing w:after="0" w:line="240" w:lineRule="auto"/>
      </w:pPr>
      <w:r>
        <w:t xml:space="preserve">Stefano Albarello </w:t>
      </w:r>
      <w:proofErr w:type="spellStart"/>
      <w:r>
        <w:t>qanun</w:t>
      </w:r>
      <w:proofErr w:type="spellEnd"/>
    </w:p>
    <w:p w14:paraId="286A85BB" w14:textId="77777777" w:rsidR="008B6096" w:rsidRDefault="008B6096" w:rsidP="008B6096">
      <w:pPr>
        <w:spacing w:after="0" w:line="240" w:lineRule="auto"/>
      </w:pPr>
      <w:r>
        <w:t xml:space="preserve">Tito Rinesi </w:t>
      </w:r>
      <w:proofErr w:type="spellStart"/>
      <w:r>
        <w:t>baglama</w:t>
      </w:r>
      <w:proofErr w:type="spellEnd"/>
      <w:r>
        <w:t xml:space="preserve"> | canto sufi ottomano</w:t>
      </w:r>
    </w:p>
    <w:p w14:paraId="19992AA2" w14:textId="77777777" w:rsidR="008B6096" w:rsidRDefault="008B6096" w:rsidP="008B6096">
      <w:pPr>
        <w:spacing w:after="0" w:line="240" w:lineRule="auto"/>
      </w:pPr>
      <w:r>
        <w:lastRenderedPageBreak/>
        <w:t>Lorenzo d’Erasmo percussioni orientali</w:t>
      </w:r>
    </w:p>
    <w:p w14:paraId="24053835" w14:textId="77777777" w:rsidR="008B6096" w:rsidRDefault="008B6096" w:rsidP="008B6096">
      <w:pPr>
        <w:spacing w:after="0" w:line="240" w:lineRule="auto"/>
      </w:pPr>
      <w:r>
        <w:t>regia Fernando Muraca</w:t>
      </w:r>
    </w:p>
    <w:p w14:paraId="774A1B4C" w14:textId="77777777" w:rsidR="008B6096" w:rsidRDefault="008B6096" w:rsidP="008B6096">
      <w:pPr>
        <w:spacing w:after="0" w:line="240" w:lineRule="auto"/>
      </w:pPr>
    </w:p>
    <w:p w14:paraId="71062ED6" w14:textId="77777777" w:rsidR="008B6096" w:rsidRDefault="008B6096" w:rsidP="008B6096">
      <w:pPr>
        <w:spacing w:after="0" w:line="240" w:lineRule="auto"/>
      </w:pPr>
      <w:r>
        <w:t>Il progetto Combattimento 400 riformula il dramma di Clorinda e Tancredi, e le sue simbologie, in senso</w:t>
      </w:r>
    </w:p>
    <w:p w14:paraId="153FCE3E" w14:textId="77777777" w:rsidR="008B6096" w:rsidRDefault="008B6096" w:rsidP="008B6096">
      <w:pPr>
        <w:spacing w:after="0" w:line="240" w:lineRule="auto"/>
      </w:pPr>
      <w:r>
        <w:t xml:space="preserve">contrario alla </w:t>
      </w:r>
      <w:proofErr w:type="spellStart"/>
      <w:r>
        <w:t>cancel</w:t>
      </w:r>
      <w:proofErr w:type="spellEnd"/>
      <w:r>
        <w:t xml:space="preserve"> culture, esplorando il raffinato mondo identitario dell’Eroina Musulmana Clorinda,</w:t>
      </w:r>
    </w:p>
    <w:p w14:paraId="4BD7D5CC" w14:textId="77777777" w:rsidR="008B6096" w:rsidRDefault="008B6096" w:rsidP="008B6096">
      <w:pPr>
        <w:spacing w:after="0" w:line="240" w:lineRule="auto"/>
      </w:pPr>
      <w:r>
        <w:t>aprendosi alle fascinazioni degli imperi di Oriente e delle sue musiche.</w:t>
      </w:r>
    </w:p>
    <w:p w14:paraId="3231D292" w14:textId="77777777" w:rsidR="008B6096" w:rsidRDefault="008B6096" w:rsidP="008B6096">
      <w:pPr>
        <w:spacing w:after="0" w:line="240" w:lineRule="auto"/>
      </w:pPr>
      <w:r>
        <w:t xml:space="preserve">Un dialogo ai confini della modalità, tra </w:t>
      </w:r>
      <w:proofErr w:type="spellStart"/>
      <w:r>
        <w:t>Makam</w:t>
      </w:r>
      <w:proofErr w:type="spellEnd"/>
      <w:r>
        <w:t xml:space="preserve"> orientali e Modi rinascimentali.</w:t>
      </w:r>
    </w:p>
    <w:p w14:paraId="00E8938F" w14:textId="6C57CEDA" w:rsidR="008B6096" w:rsidRDefault="008B6096" w:rsidP="008B6096">
      <w:pPr>
        <w:spacing w:after="0" w:line="240" w:lineRule="auto"/>
      </w:pPr>
      <w:r>
        <w:t>Il topos dell’antinomia Amore</w:t>
      </w:r>
      <w:r w:rsidR="00F566C5">
        <w:t xml:space="preserve"> &amp; </w:t>
      </w:r>
      <w:r>
        <w:t>Morte si trasforma in un canto che i poeti e musicisti di ogni tempo e civiltà</w:t>
      </w:r>
      <w:r w:rsidR="00120B8D">
        <w:t xml:space="preserve"> </w:t>
      </w:r>
      <w:r>
        <w:t>hanno levato contro la barbarie umana.</w:t>
      </w:r>
      <w:r w:rsidR="00120B8D">
        <w:t xml:space="preserve"> </w:t>
      </w:r>
      <w:r>
        <w:t>Un caleidoscopio di suoni, colori, timbri, emozioni.</w:t>
      </w:r>
    </w:p>
    <w:p w14:paraId="75717ED5" w14:textId="77777777" w:rsidR="008B6096" w:rsidRDefault="008B6096" w:rsidP="008B6096">
      <w:pPr>
        <w:spacing w:after="0" w:line="240" w:lineRule="auto"/>
      </w:pPr>
    </w:p>
    <w:p w14:paraId="1E1B9FD4" w14:textId="76775A41" w:rsidR="008B6096" w:rsidRPr="008B6096" w:rsidRDefault="008B6096" w:rsidP="008B6096">
      <w:pPr>
        <w:spacing w:after="0" w:line="240" w:lineRule="auto"/>
        <w:rPr>
          <w:b/>
        </w:rPr>
      </w:pPr>
      <w:r w:rsidRPr="008B6096">
        <w:rPr>
          <w:b/>
        </w:rPr>
        <w:t>Corde a colori</w:t>
      </w:r>
      <w:r w:rsidR="00C74F64">
        <w:rPr>
          <w:b/>
        </w:rPr>
        <w:t xml:space="preserve"> -</w:t>
      </w:r>
      <w:r w:rsidR="004F7C9F">
        <w:rPr>
          <w:b/>
        </w:rPr>
        <w:t xml:space="preserve"> 28 ottobre</w:t>
      </w:r>
      <w:r w:rsidR="00C74F64">
        <w:rPr>
          <w:b/>
        </w:rPr>
        <w:t>,</w:t>
      </w:r>
      <w:r w:rsidR="004F7C9F">
        <w:rPr>
          <w:b/>
        </w:rPr>
        <w:t xml:space="preserve"> ore 21</w:t>
      </w:r>
      <w:r w:rsidR="00C74F64">
        <w:rPr>
          <w:b/>
        </w:rPr>
        <w:t>:00</w:t>
      </w:r>
    </w:p>
    <w:p w14:paraId="297F21FB" w14:textId="77777777" w:rsidR="00B6086B" w:rsidRDefault="00076FAC" w:rsidP="00B6086B">
      <w:pPr>
        <w:spacing w:after="0" w:line="240" w:lineRule="auto"/>
      </w:pPr>
      <w:hyperlink r:id="rId12" w:history="1">
        <w:r w:rsidR="00B6086B" w:rsidRPr="00F95AC4">
          <w:rPr>
            <w:rStyle w:val="Collegamentoipertestuale"/>
          </w:rPr>
          <w:t>https://tinyurl.com/shm8ssr8</w:t>
        </w:r>
      </w:hyperlink>
      <w:r w:rsidR="00B6086B">
        <w:t xml:space="preserve"> </w:t>
      </w:r>
    </w:p>
    <w:p w14:paraId="6C0D051B" w14:textId="41F0A471" w:rsidR="00307B96" w:rsidRPr="003B5D34" w:rsidRDefault="00307B96" w:rsidP="008B6096">
      <w:pPr>
        <w:spacing w:after="0" w:line="240" w:lineRule="auto"/>
        <w:rPr>
          <w:i/>
          <w:iCs/>
        </w:rPr>
      </w:pPr>
      <w:r w:rsidRPr="003B5D34">
        <w:rPr>
          <w:i/>
          <w:iCs/>
        </w:rPr>
        <w:t>concerto</w:t>
      </w:r>
    </w:p>
    <w:p w14:paraId="24CF3CFE" w14:textId="7DC7FA80" w:rsidR="008B6096" w:rsidRDefault="008B6096" w:rsidP="008B6096">
      <w:pPr>
        <w:spacing w:after="0" w:line="240" w:lineRule="auto"/>
      </w:pPr>
      <w:r>
        <w:t>Massimo Sorrentino jazz trio</w:t>
      </w:r>
    </w:p>
    <w:p w14:paraId="3D639FDC" w14:textId="77777777" w:rsidR="008B6096" w:rsidRDefault="008B6096" w:rsidP="008B6096">
      <w:pPr>
        <w:spacing w:after="0" w:line="240" w:lineRule="auto"/>
      </w:pPr>
      <w:r>
        <w:t>chitarra Massimo Sorrentino</w:t>
      </w:r>
    </w:p>
    <w:p w14:paraId="31F88E9E" w14:textId="77777777" w:rsidR="008B6096" w:rsidRDefault="008B6096" w:rsidP="008B6096">
      <w:pPr>
        <w:spacing w:after="0" w:line="240" w:lineRule="auto"/>
      </w:pPr>
      <w:r>
        <w:t>contrabbasso Daniele Sorrentino</w:t>
      </w:r>
    </w:p>
    <w:p w14:paraId="2784191E" w14:textId="77777777" w:rsidR="008B6096" w:rsidRDefault="008B6096" w:rsidP="008B6096">
      <w:pPr>
        <w:spacing w:after="0" w:line="240" w:lineRule="auto"/>
      </w:pPr>
      <w:r>
        <w:t>batteria Luigi Del Prete</w:t>
      </w:r>
    </w:p>
    <w:p w14:paraId="11C465F3" w14:textId="77777777" w:rsidR="008B6096" w:rsidRDefault="008B6096" w:rsidP="008B6096">
      <w:pPr>
        <w:spacing w:after="0" w:line="240" w:lineRule="auto"/>
      </w:pPr>
      <w:r>
        <w:t>Il nuovo progetto discografico del chitarrista jazz Massimo Sorrentino, si intitola Corde a colori (il suo terzo</w:t>
      </w:r>
    </w:p>
    <w:p w14:paraId="3687CAC8" w14:textId="77777777" w:rsidR="008B6096" w:rsidRDefault="008B6096" w:rsidP="008B6096">
      <w:pPr>
        <w:spacing w:after="0" w:line="240" w:lineRule="auto"/>
      </w:pPr>
      <w:r>
        <w:t xml:space="preserve">album da leader) ed è pubblicato con la storica etichetta toscana </w:t>
      </w:r>
      <w:proofErr w:type="spellStart"/>
      <w:r>
        <w:t>RadiciMusic</w:t>
      </w:r>
      <w:proofErr w:type="spellEnd"/>
      <w:r>
        <w:t xml:space="preserve"> Records.</w:t>
      </w:r>
    </w:p>
    <w:p w14:paraId="127B3AA4" w14:textId="77777777" w:rsidR="008B6096" w:rsidRDefault="008B6096" w:rsidP="008B6096">
      <w:pPr>
        <w:spacing w:after="0" w:line="240" w:lineRule="auto"/>
      </w:pPr>
      <w:r>
        <w:t>A far compagnia a tale progetto vi sono alcuni jazzisti di fama nazionale, come Daniele Sorrentino al</w:t>
      </w:r>
    </w:p>
    <w:p w14:paraId="1C857335" w14:textId="77777777" w:rsidR="008B6096" w:rsidRDefault="008B6096" w:rsidP="008B6096">
      <w:pPr>
        <w:spacing w:after="0" w:line="240" w:lineRule="auto"/>
      </w:pPr>
      <w:r>
        <w:t>contrabbasso e Luigi Del Prete alla batteria.</w:t>
      </w:r>
    </w:p>
    <w:p w14:paraId="46A1729F" w14:textId="77777777" w:rsidR="008B6096" w:rsidRDefault="008B6096" w:rsidP="008B6096">
      <w:pPr>
        <w:spacing w:after="0" w:line="240" w:lineRule="auto"/>
      </w:pPr>
      <w:r>
        <w:t>Dal vivo tale progetto, oltre ai brani inediti del compositore partenopeo, renderà omaggio anche all’arte del</w:t>
      </w:r>
    </w:p>
    <w:p w14:paraId="3AB72AB5" w14:textId="77777777" w:rsidR="008B6096" w:rsidRDefault="008B6096" w:rsidP="008B6096">
      <w:pPr>
        <w:spacing w:after="0" w:line="240" w:lineRule="auto"/>
      </w:pPr>
      <w:r>
        <w:t>cinema e quindi alle più grandi ed influenti colonne sonore del cinema internazionale.</w:t>
      </w:r>
    </w:p>
    <w:p w14:paraId="1FEE3FA4" w14:textId="77777777" w:rsidR="008B6096" w:rsidRDefault="008B6096" w:rsidP="008B6096">
      <w:pPr>
        <w:spacing w:after="0" w:line="240" w:lineRule="auto"/>
      </w:pPr>
      <w:r>
        <w:t>Il Massimo Sorrentino Trio si cimenta nel rivisitare in chiave jazz capolavori come Nuovo cinema paradiso,</w:t>
      </w:r>
    </w:p>
    <w:p w14:paraId="120C40E9" w14:textId="77777777" w:rsidR="008B6096" w:rsidRDefault="008B6096" w:rsidP="008B6096">
      <w:pPr>
        <w:spacing w:after="0" w:line="240" w:lineRule="auto"/>
      </w:pPr>
      <w:r>
        <w:t>Amarcord, La leggenda del pianista sull’oceano e molti altri, rendendo così omaggio ad alcuni dei più grandi</w:t>
      </w:r>
    </w:p>
    <w:p w14:paraId="7B22E54F" w14:textId="7DCE4671" w:rsidR="008B6096" w:rsidRDefault="008B6096" w:rsidP="008B6096">
      <w:pPr>
        <w:spacing w:after="0" w:line="240" w:lineRule="auto"/>
      </w:pPr>
      <w:r>
        <w:t xml:space="preserve">compositori del </w:t>
      </w:r>
      <w:r w:rsidR="00C74F64">
        <w:t>‘</w:t>
      </w:r>
      <w:r>
        <w:t>900. Si passa per il genio di Trovajoli e Nino Rota, per arrivare a Morricone e agli standard</w:t>
      </w:r>
    </w:p>
    <w:p w14:paraId="04C41086" w14:textId="77777777" w:rsidR="008B6096" w:rsidRDefault="008B6096" w:rsidP="008B6096">
      <w:pPr>
        <w:spacing w:after="0" w:line="240" w:lineRule="auto"/>
      </w:pPr>
      <w:r>
        <w:t xml:space="preserve">americani come Over the </w:t>
      </w:r>
      <w:proofErr w:type="spellStart"/>
      <w:r>
        <w:t>rainbow</w:t>
      </w:r>
      <w:proofErr w:type="spellEnd"/>
      <w:r>
        <w:t xml:space="preserve">, Moon </w:t>
      </w:r>
      <w:proofErr w:type="spellStart"/>
      <w:r>
        <w:t>river</w:t>
      </w:r>
      <w:proofErr w:type="spellEnd"/>
      <w:r>
        <w:t>, che hanno accompagnato pellicole immortali.</w:t>
      </w:r>
    </w:p>
    <w:p w14:paraId="70BA8BDD" w14:textId="77777777" w:rsidR="008B6096" w:rsidRDefault="008B6096" w:rsidP="008B6096">
      <w:pPr>
        <w:spacing w:after="0" w:line="240" w:lineRule="auto"/>
      </w:pPr>
      <w:r>
        <w:t>Un viaggio attraverso le proiezioni musicali di capolavori che sono entrati nell’immaginario collettivo,</w:t>
      </w:r>
    </w:p>
    <w:p w14:paraId="3F949D6A" w14:textId="1C907FA6" w:rsidR="008B6096" w:rsidRDefault="007D6FC4" w:rsidP="008B6096">
      <w:pPr>
        <w:spacing w:after="0" w:line="240" w:lineRule="auto"/>
      </w:pPr>
      <w:r>
        <w:t>mediante</w:t>
      </w:r>
      <w:r w:rsidR="008B6096">
        <w:t xml:space="preserve"> un impasto sonoro molto elegante che quindi tende a non snaturare la cifra poetica della</w:t>
      </w:r>
    </w:p>
    <w:p w14:paraId="4367B65C" w14:textId="77777777" w:rsidR="008B6096" w:rsidRDefault="008B6096" w:rsidP="008B6096">
      <w:pPr>
        <w:spacing w:after="0" w:line="240" w:lineRule="auto"/>
      </w:pPr>
      <w:r>
        <w:t>scrittura dei grandi Maestri del cinema mondiale.</w:t>
      </w:r>
    </w:p>
    <w:p w14:paraId="7CCBD2DE" w14:textId="77777777" w:rsidR="008B6096" w:rsidRDefault="008B6096" w:rsidP="008B6096">
      <w:pPr>
        <w:spacing w:after="0" w:line="240" w:lineRule="auto"/>
      </w:pPr>
    </w:p>
    <w:p w14:paraId="133B2901" w14:textId="42B85F87" w:rsidR="008B6096" w:rsidRPr="008B6096" w:rsidRDefault="008B6096" w:rsidP="008B6096">
      <w:pPr>
        <w:spacing w:after="0" w:line="240" w:lineRule="auto"/>
        <w:rPr>
          <w:b/>
        </w:rPr>
      </w:pPr>
      <w:r w:rsidRPr="008B6096">
        <w:rPr>
          <w:b/>
        </w:rPr>
        <w:t>7</w:t>
      </w:r>
      <w:r w:rsidR="00AC7716">
        <w:rPr>
          <w:b/>
        </w:rPr>
        <w:t xml:space="preserve"> </w:t>
      </w:r>
      <w:r w:rsidRPr="008B6096">
        <w:rPr>
          <w:b/>
        </w:rPr>
        <w:t>voci</w:t>
      </w:r>
      <w:r w:rsidR="004142FA">
        <w:rPr>
          <w:b/>
        </w:rPr>
        <w:t xml:space="preserve"> </w:t>
      </w:r>
      <w:r w:rsidR="00C74F64">
        <w:rPr>
          <w:b/>
        </w:rPr>
        <w:t>– 29 ottobre, ore</w:t>
      </w:r>
      <w:r w:rsidR="004142FA" w:rsidRPr="00C503A4">
        <w:rPr>
          <w:rFonts w:ascii="NHaasGroteskTXPro Roman" w:eastAsia="Times New Roman" w:hAnsi="NHaasGroteskTXPro Roman" w:cs="Times New Roman"/>
          <w:color w:val="000000"/>
          <w:sz w:val="21"/>
          <w:szCs w:val="21"/>
          <w:lang w:eastAsia="it-IT"/>
        </w:rPr>
        <w:t> </w:t>
      </w:r>
      <w:r w:rsidR="004142FA" w:rsidRPr="00C503A4">
        <w:rPr>
          <w:rFonts w:ascii="NHaasGroteskTXPro Roman" w:eastAsia="Times New Roman" w:hAnsi="NHaasGroteskTXPro Roman" w:cs="Times New Roman"/>
          <w:b/>
          <w:bCs/>
          <w:color w:val="000000"/>
          <w:sz w:val="21"/>
          <w:szCs w:val="21"/>
          <w:lang w:eastAsia="it-IT"/>
        </w:rPr>
        <w:t>21</w:t>
      </w:r>
      <w:r w:rsidR="00C74F64">
        <w:rPr>
          <w:rFonts w:ascii="NHaasGroteskTXPro Roman" w:eastAsia="Times New Roman" w:hAnsi="NHaasGroteskTXPro Roman" w:cs="Times New Roman"/>
          <w:b/>
          <w:bCs/>
          <w:color w:val="000000"/>
          <w:sz w:val="21"/>
          <w:szCs w:val="21"/>
          <w:lang w:eastAsia="it-IT"/>
        </w:rPr>
        <w:t>:00</w:t>
      </w:r>
      <w:r w:rsidR="004142FA" w:rsidRPr="00C503A4">
        <w:rPr>
          <w:rFonts w:ascii="NHaasGroteskTXPro Roman" w:eastAsia="Times New Roman" w:hAnsi="NHaasGroteskTXPro Roman" w:cs="Times New Roman"/>
          <w:color w:val="000000"/>
          <w:sz w:val="21"/>
          <w:szCs w:val="21"/>
          <w:lang w:eastAsia="it-IT"/>
        </w:rPr>
        <w:t> </w:t>
      </w:r>
    </w:p>
    <w:p w14:paraId="60AF9F0E" w14:textId="4C75D6E5" w:rsidR="00B6086B" w:rsidRPr="00B6086B" w:rsidRDefault="00076FAC" w:rsidP="008B6096">
      <w:pPr>
        <w:spacing w:after="0" w:line="240" w:lineRule="auto"/>
      </w:pPr>
      <w:hyperlink r:id="rId13" w:history="1">
        <w:r w:rsidR="00B6086B" w:rsidRPr="00F95AC4">
          <w:rPr>
            <w:rStyle w:val="Collegamentoipertestuale"/>
          </w:rPr>
          <w:t>https://tinyurl.com/bdz5vs5h</w:t>
        </w:r>
      </w:hyperlink>
    </w:p>
    <w:p w14:paraId="707D38DC" w14:textId="3C4FE922" w:rsidR="00307B96" w:rsidRPr="003B5D34" w:rsidRDefault="00307B96" w:rsidP="008B6096">
      <w:pPr>
        <w:spacing w:after="0" w:line="240" w:lineRule="auto"/>
        <w:rPr>
          <w:i/>
          <w:iCs/>
        </w:rPr>
      </w:pPr>
      <w:r w:rsidRPr="003B5D34">
        <w:rPr>
          <w:i/>
          <w:iCs/>
        </w:rPr>
        <w:t>spettacolo di danza</w:t>
      </w:r>
    </w:p>
    <w:p w14:paraId="5FA0CF3F" w14:textId="05F43D84" w:rsidR="008B6096" w:rsidRDefault="008B6096" w:rsidP="008B6096">
      <w:pPr>
        <w:spacing w:after="0" w:line="240" w:lineRule="auto"/>
      </w:pPr>
      <w:r>
        <w:t>Teatro Golden</w:t>
      </w:r>
    </w:p>
    <w:p w14:paraId="373B9375" w14:textId="77777777" w:rsidR="008B6096" w:rsidRDefault="008B6096" w:rsidP="008B6096">
      <w:pPr>
        <w:spacing w:after="0" w:line="240" w:lineRule="auto"/>
      </w:pPr>
      <w:r>
        <w:t>direzione artistica Andrea Maia</w:t>
      </w:r>
    </w:p>
    <w:p w14:paraId="0394B4BE" w14:textId="77777777" w:rsidR="008B6096" w:rsidRDefault="008B6096" w:rsidP="008B6096">
      <w:pPr>
        <w:spacing w:after="0" w:line="240" w:lineRule="auto"/>
      </w:pPr>
      <w:r>
        <w:t>Dance Junior Company Teatro Golden</w:t>
      </w:r>
    </w:p>
    <w:p w14:paraId="7AE68A34" w14:textId="77777777" w:rsidR="008B6096" w:rsidRDefault="008B6096" w:rsidP="008B6096">
      <w:pPr>
        <w:spacing w:after="0" w:line="240" w:lineRule="auto"/>
      </w:pPr>
      <w:r>
        <w:t>regia Arturo Cannistrà</w:t>
      </w:r>
    </w:p>
    <w:p w14:paraId="7950DB08" w14:textId="77777777" w:rsidR="008B6096" w:rsidRDefault="008B6096" w:rsidP="008B6096">
      <w:pPr>
        <w:spacing w:after="0" w:line="240" w:lineRule="auto"/>
      </w:pPr>
      <w:r>
        <w:t>direttore dipartimento danza Gianni Rosaci</w:t>
      </w:r>
    </w:p>
    <w:p w14:paraId="2DEFC2B6" w14:textId="77777777" w:rsidR="008B6096" w:rsidRDefault="008B6096" w:rsidP="008B6096">
      <w:pPr>
        <w:spacing w:after="0" w:line="240" w:lineRule="auto"/>
      </w:pPr>
      <w:r>
        <w:t>coreografie Arturo Cannistrà, Ester Parisi, Michelangelo Memeo, Francesco Italiani, Gianni Rosaci</w:t>
      </w:r>
    </w:p>
    <w:p w14:paraId="620D7CE2" w14:textId="77777777" w:rsidR="008B6096" w:rsidRDefault="008B6096" w:rsidP="008B6096">
      <w:pPr>
        <w:spacing w:after="0" w:line="240" w:lineRule="auto"/>
      </w:pPr>
      <w:r>
        <w:t>consulente musicale Francesco Germini</w:t>
      </w:r>
    </w:p>
    <w:p w14:paraId="3A7CCFDB" w14:textId="77777777" w:rsidR="008B6096" w:rsidRDefault="008B6096" w:rsidP="008B6096">
      <w:pPr>
        <w:spacing w:after="0" w:line="240" w:lineRule="auto"/>
      </w:pPr>
      <w:r>
        <w:t>Esiste una fase nella vita dell’artista, ma dell’uomo in generale, durante la quale i ricordi assumono una</w:t>
      </w:r>
    </w:p>
    <w:p w14:paraId="613ED1A8" w14:textId="77777777" w:rsidR="008B6096" w:rsidRDefault="008B6096" w:rsidP="008B6096">
      <w:pPr>
        <w:spacing w:after="0" w:line="240" w:lineRule="auto"/>
      </w:pPr>
      <w:r>
        <w:t>valenza particolare, abbandonano la loro connotazione nostalgica o dolorosa per risultare</w:t>
      </w:r>
    </w:p>
    <w:p w14:paraId="7913E53D" w14:textId="662AA0B7" w:rsidR="008B6096" w:rsidRDefault="008B6096" w:rsidP="008B6096">
      <w:pPr>
        <w:spacing w:after="0" w:line="240" w:lineRule="auto"/>
      </w:pPr>
      <w:r>
        <w:t>dolci e stimolanti.</w:t>
      </w:r>
      <w:r w:rsidR="00C74F64">
        <w:t xml:space="preserve"> </w:t>
      </w:r>
      <w:r>
        <w:t>È il momento del passaggio dalla giovinezza alla maturità, momento che spesso coincide con eventi</w:t>
      </w:r>
      <w:r w:rsidR="00C74F64">
        <w:t xml:space="preserve"> </w:t>
      </w:r>
      <w:r>
        <w:t>importanti come la nascita di un figlio o la perdita di un genitore e che, nel caso del ballerino, spesso</w:t>
      </w:r>
      <w:r w:rsidR="00C74F64">
        <w:t xml:space="preserve"> </w:t>
      </w:r>
      <w:r>
        <w:t>coincide anche con la fine della carriera di danzatore e l’inizio di una nuova esperienza creativa.</w:t>
      </w:r>
    </w:p>
    <w:p w14:paraId="0B4E5358" w14:textId="77777777" w:rsidR="008B6096" w:rsidRDefault="008B6096" w:rsidP="008B6096">
      <w:pPr>
        <w:spacing w:after="0" w:line="240" w:lineRule="auto"/>
      </w:pPr>
      <w:r>
        <w:lastRenderedPageBreak/>
        <w:t>Valendosi delle dinamiche della danza pura, 7voci sviluppa il rapporto danza-individuo, elemento che</w:t>
      </w:r>
    </w:p>
    <w:p w14:paraId="56E005F3" w14:textId="77777777" w:rsidR="008B6096" w:rsidRDefault="008B6096" w:rsidP="008B6096">
      <w:pPr>
        <w:spacing w:after="0" w:line="240" w:lineRule="auto"/>
      </w:pPr>
      <w:r>
        <w:t>pervade la scena e viene immediatamente percepito dallo spettatore. Lo spettacolo si snoda in brani di</w:t>
      </w:r>
    </w:p>
    <w:p w14:paraId="6B5110D8" w14:textId="77777777" w:rsidR="008B6096" w:rsidRDefault="008B6096" w:rsidP="008B6096">
      <w:pPr>
        <w:spacing w:after="0" w:line="240" w:lineRule="auto"/>
      </w:pPr>
      <w:r>
        <w:t>danza corali, assoli, passi due, con una scelta musicale che spazia da Fred Buscaglione a Freddy Mercury, da</w:t>
      </w:r>
    </w:p>
    <w:p w14:paraId="200018F2" w14:textId="77777777" w:rsidR="008B6096" w:rsidRDefault="008B6096" w:rsidP="008B6096">
      <w:pPr>
        <w:spacing w:after="0" w:line="240" w:lineRule="auto"/>
      </w:pPr>
      <w:r>
        <w:t>Domenico Modugno a Francesco De Gregori, personaggi che riportano rispettivamente alla memoria</w:t>
      </w:r>
    </w:p>
    <w:p w14:paraId="3EC9B3BC" w14:textId="77777777" w:rsidR="008B6096" w:rsidRDefault="008B6096" w:rsidP="008B6096">
      <w:pPr>
        <w:spacing w:after="0" w:line="240" w:lineRule="auto"/>
      </w:pPr>
      <w:r>
        <w:t>dell’infanzia, dell’adolescenza e della giovinezza, di due artisti, amici da sempre, che lavorano assieme e che</w:t>
      </w:r>
    </w:p>
    <w:p w14:paraId="5B01197F" w14:textId="77777777" w:rsidR="008B6096" w:rsidRDefault="008B6096" w:rsidP="008B6096">
      <w:pPr>
        <w:spacing w:after="0" w:line="240" w:lineRule="auto"/>
      </w:pPr>
      <w:r>
        <w:t>assieme, tra le leggerezze giovanili, hanno incontrato l’arte e l’hanno elaborata attraverso le gioie e i dolori</w:t>
      </w:r>
    </w:p>
    <w:p w14:paraId="543C140C" w14:textId="77777777" w:rsidR="008B6096" w:rsidRDefault="008B6096" w:rsidP="008B6096">
      <w:pPr>
        <w:spacing w:after="0" w:line="240" w:lineRule="auto"/>
      </w:pPr>
      <w:r>
        <w:t>delle loro singole storie.</w:t>
      </w:r>
    </w:p>
    <w:p w14:paraId="1FD9F451" w14:textId="77777777" w:rsidR="008B6096" w:rsidRDefault="008B6096" w:rsidP="008B6096">
      <w:pPr>
        <w:spacing w:after="0" w:line="240" w:lineRule="auto"/>
      </w:pPr>
    </w:p>
    <w:p w14:paraId="1C03ED29" w14:textId="17934A1E" w:rsidR="00B85169" w:rsidRDefault="00A83091" w:rsidP="008B6096">
      <w:pPr>
        <w:spacing w:after="0" w:line="240" w:lineRule="auto"/>
        <w:rPr>
          <w:bCs/>
        </w:rPr>
      </w:pPr>
      <w:r>
        <w:rPr>
          <w:bCs/>
        </w:rPr>
        <w:t>PROIEZIONI VISIVE</w:t>
      </w:r>
      <w:r w:rsidR="008C452D">
        <w:rPr>
          <w:bCs/>
        </w:rPr>
        <w:t xml:space="preserve"> | FILM E CORTOMETRAGGI</w:t>
      </w:r>
    </w:p>
    <w:p w14:paraId="088F14FA" w14:textId="74247782" w:rsidR="008C452D" w:rsidRDefault="008C452D" w:rsidP="008B6096">
      <w:pPr>
        <w:spacing w:after="0" w:line="240" w:lineRule="auto"/>
        <w:rPr>
          <w:bCs/>
        </w:rPr>
      </w:pPr>
    </w:p>
    <w:p w14:paraId="2E66232C" w14:textId="4780D306" w:rsidR="008C452D" w:rsidRDefault="008C452D" w:rsidP="008C452D">
      <w:pPr>
        <w:spacing w:after="0" w:line="240" w:lineRule="auto"/>
        <w:rPr>
          <w:bCs/>
        </w:rPr>
      </w:pPr>
      <w:bookmarkStart w:id="1" w:name="_Hlk148488795"/>
      <w:r w:rsidRPr="00FB0FD4">
        <w:rPr>
          <w:bCs/>
        </w:rPr>
        <w:t>Casa dell’Architettura / Complesso monumentale dell’Acquario Romano</w:t>
      </w:r>
    </w:p>
    <w:p w14:paraId="342C570F" w14:textId="7CC7B878" w:rsidR="008C452D" w:rsidRPr="00FB0FD4" w:rsidRDefault="008C452D" w:rsidP="008C452D">
      <w:pPr>
        <w:spacing w:after="0" w:line="240" w:lineRule="auto"/>
        <w:rPr>
          <w:bCs/>
        </w:rPr>
      </w:pPr>
      <w:r>
        <w:rPr>
          <w:bCs/>
        </w:rPr>
        <w:t>Sala centrale</w:t>
      </w:r>
    </w:p>
    <w:p w14:paraId="1F602BE6" w14:textId="77777777" w:rsidR="008C452D" w:rsidRPr="00FB0FD4" w:rsidRDefault="008C452D" w:rsidP="008C452D">
      <w:pPr>
        <w:spacing w:after="0" w:line="240" w:lineRule="auto"/>
        <w:rPr>
          <w:bCs/>
        </w:rPr>
      </w:pPr>
      <w:r w:rsidRPr="00FB0FD4">
        <w:rPr>
          <w:bCs/>
        </w:rPr>
        <w:t>Piazza Manfredo Fanti, 47 - Roma</w:t>
      </w:r>
    </w:p>
    <w:bookmarkEnd w:id="1"/>
    <w:p w14:paraId="16E47154" w14:textId="77777777" w:rsidR="00FF6B41" w:rsidRPr="00B85169" w:rsidRDefault="00FF6B41" w:rsidP="008B6096">
      <w:pPr>
        <w:spacing w:after="0" w:line="240" w:lineRule="auto"/>
        <w:rPr>
          <w:b/>
        </w:rPr>
      </w:pPr>
    </w:p>
    <w:p w14:paraId="5DADF1F8" w14:textId="1CE5983F" w:rsidR="008B6096" w:rsidRDefault="008B6096" w:rsidP="008B6096">
      <w:pPr>
        <w:spacing w:after="0" w:line="240" w:lineRule="auto"/>
        <w:rPr>
          <w:b/>
        </w:rPr>
      </w:pPr>
      <w:r w:rsidRPr="008B6096">
        <w:rPr>
          <w:b/>
        </w:rPr>
        <w:t>MOI 392</w:t>
      </w:r>
      <w:r w:rsidR="00D86F11">
        <w:rPr>
          <w:b/>
        </w:rPr>
        <w:t xml:space="preserve"> – 21 ottobre</w:t>
      </w:r>
      <w:r w:rsidR="00DF024C">
        <w:rPr>
          <w:b/>
        </w:rPr>
        <w:t>,</w:t>
      </w:r>
      <w:r w:rsidR="00D86F11">
        <w:rPr>
          <w:b/>
        </w:rPr>
        <w:t xml:space="preserve"> ore 20</w:t>
      </w:r>
      <w:r w:rsidR="00DF024C">
        <w:rPr>
          <w:b/>
        </w:rPr>
        <w:t>:</w:t>
      </w:r>
      <w:r w:rsidR="00D86F11">
        <w:rPr>
          <w:b/>
        </w:rPr>
        <w:t>30</w:t>
      </w:r>
    </w:p>
    <w:p w14:paraId="349DB361" w14:textId="20F76E5A" w:rsidR="00B6086B" w:rsidRPr="00B6086B" w:rsidRDefault="00076FAC" w:rsidP="008B6096">
      <w:pPr>
        <w:spacing w:after="0" w:line="240" w:lineRule="auto"/>
        <w:rPr>
          <w:bCs/>
        </w:rPr>
      </w:pPr>
      <w:hyperlink r:id="rId14" w:history="1">
        <w:r w:rsidR="00B6086B" w:rsidRPr="00F95AC4">
          <w:rPr>
            <w:rStyle w:val="Collegamentoipertestuale"/>
          </w:rPr>
          <w:t>https://tinyurl.com/</w:t>
        </w:r>
        <w:r w:rsidR="00B6086B" w:rsidRPr="00F95AC4">
          <w:rPr>
            <w:rStyle w:val="Collegamentoipertestuale"/>
          </w:rPr>
          <w:t>y</w:t>
        </w:r>
        <w:r w:rsidR="00B6086B" w:rsidRPr="00F95AC4">
          <w:rPr>
            <w:rStyle w:val="Collegamentoipertestuale"/>
          </w:rPr>
          <w:t>pk3vw2v</w:t>
        </w:r>
      </w:hyperlink>
    </w:p>
    <w:p w14:paraId="75289A25" w14:textId="40E88E09" w:rsidR="00D86F11" w:rsidRPr="003B5D34" w:rsidRDefault="00FF6B41" w:rsidP="008B6096">
      <w:pPr>
        <w:spacing w:after="0" w:line="240" w:lineRule="auto"/>
        <w:rPr>
          <w:bCs/>
          <w:i/>
          <w:iCs/>
        </w:rPr>
      </w:pPr>
      <w:r w:rsidRPr="003B5D34">
        <w:rPr>
          <w:bCs/>
          <w:i/>
          <w:iCs/>
        </w:rPr>
        <w:t>film</w:t>
      </w:r>
    </w:p>
    <w:p w14:paraId="31AE8297" w14:textId="05F2BC9F" w:rsidR="008B6096" w:rsidRDefault="008B6096" w:rsidP="008B6096">
      <w:pPr>
        <w:spacing w:after="0" w:line="240" w:lineRule="auto"/>
      </w:pPr>
      <w:r>
        <w:t>regia di Mario Molinari</w:t>
      </w:r>
    </w:p>
    <w:p w14:paraId="0ED4AC28" w14:textId="77777777" w:rsidR="008B6096" w:rsidRDefault="008B6096" w:rsidP="008B6096">
      <w:pPr>
        <w:spacing w:after="0" w:line="240" w:lineRule="auto"/>
      </w:pPr>
      <w:r>
        <w:t>Camille Claudel | Lisa Galantini</w:t>
      </w:r>
    </w:p>
    <w:p w14:paraId="0FDD3115" w14:textId="77777777" w:rsidR="008B6096" w:rsidRDefault="008B6096" w:rsidP="008B6096">
      <w:pPr>
        <w:spacing w:after="0" w:line="240" w:lineRule="auto"/>
      </w:pPr>
      <w:r>
        <w:t>voce Massimo Popolizio</w:t>
      </w:r>
    </w:p>
    <w:p w14:paraId="33B0AF19" w14:textId="77777777" w:rsidR="008B6096" w:rsidRDefault="008B6096" w:rsidP="008B6096">
      <w:pPr>
        <w:spacing w:after="0" w:line="240" w:lineRule="auto"/>
      </w:pPr>
      <w:r>
        <w:t>voce Anna Bonaiuto</w:t>
      </w:r>
    </w:p>
    <w:p w14:paraId="1C3A1BF7" w14:textId="77777777" w:rsidR="008B6096" w:rsidRDefault="008B6096" w:rsidP="008B6096">
      <w:pPr>
        <w:spacing w:after="0" w:line="240" w:lineRule="auto"/>
      </w:pPr>
      <w:r>
        <w:t xml:space="preserve">disegni Mimmo </w:t>
      </w:r>
      <w:proofErr w:type="spellStart"/>
      <w:r>
        <w:t>Lombezzi</w:t>
      </w:r>
      <w:proofErr w:type="spellEnd"/>
    </w:p>
    <w:p w14:paraId="7C4F89F3" w14:textId="77777777" w:rsidR="008B6096" w:rsidRDefault="008B6096" w:rsidP="008B6096">
      <w:pPr>
        <w:spacing w:after="0" w:line="240" w:lineRule="auto"/>
      </w:pPr>
      <w:r>
        <w:t>riprese ex manicomi Giacomo Doni</w:t>
      </w:r>
    </w:p>
    <w:p w14:paraId="126C2A76" w14:textId="77777777" w:rsidR="008B6096" w:rsidRDefault="008B6096" w:rsidP="008B6096">
      <w:pPr>
        <w:spacing w:after="0" w:line="240" w:lineRule="auto"/>
      </w:pPr>
      <w:r>
        <w:t>MOI 392 è un progetto cinematografico dedicato alla scultrice francese Camille Claudel (1864-1943).</w:t>
      </w:r>
    </w:p>
    <w:p w14:paraId="5AA5BC05" w14:textId="77777777" w:rsidR="008B6096" w:rsidRDefault="008B6096" w:rsidP="008B6096">
      <w:pPr>
        <w:spacing w:after="0" w:line="240" w:lineRule="auto"/>
      </w:pPr>
      <w:r>
        <w:t>Accanto a Lisa Galantini, Massimo Popolizio dà voce a due lettere di Auguste Rodin a Camille negli anni del</w:t>
      </w:r>
    </w:p>
    <w:p w14:paraId="232AECC7" w14:textId="77777777" w:rsidR="008B6096" w:rsidRDefault="008B6096" w:rsidP="008B6096">
      <w:pPr>
        <w:spacing w:after="0" w:line="240" w:lineRule="auto"/>
      </w:pPr>
      <w:r>
        <w:t>loro amore; Anna Bonaiuto recita la lettera di condoglianze per la sua morte, inviata dal cappellano del</w:t>
      </w:r>
    </w:p>
    <w:p w14:paraId="40CA436B" w14:textId="77777777" w:rsidR="008B6096" w:rsidRDefault="008B6096" w:rsidP="008B6096">
      <w:pPr>
        <w:spacing w:after="0" w:line="240" w:lineRule="auto"/>
      </w:pPr>
      <w:r>
        <w:t xml:space="preserve">manicomio di </w:t>
      </w:r>
      <w:proofErr w:type="spellStart"/>
      <w:r>
        <w:t>Montdevergues</w:t>
      </w:r>
      <w:proofErr w:type="spellEnd"/>
      <w:r>
        <w:t xml:space="preserve"> al fratello Paul Claudel il 20 ottobre del 1943.</w:t>
      </w:r>
    </w:p>
    <w:p w14:paraId="2A893165" w14:textId="77777777" w:rsidR="008B6096" w:rsidRDefault="008B6096" w:rsidP="008B6096">
      <w:pPr>
        <w:spacing w:after="0" w:line="240" w:lineRule="auto"/>
      </w:pPr>
      <w:r>
        <w:t xml:space="preserve">Il testo è di Chiara Pasetti, liberamente tratto dalla </w:t>
      </w:r>
      <w:proofErr w:type="spellStart"/>
      <w:r>
        <w:t>Correspondance</w:t>
      </w:r>
      <w:proofErr w:type="spellEnd"/>
      <w:r>
        <w:t xml:space="preserve"> di Camille Claudel e pubblicato nel libro</w:t>
      </w:r>
    </w:p>
    <w:p w14:paraId="6C38BB24" w14:textId="29DACCE3" w:rsidR="008B6096" w:rsidRDefault="008B6096" w:rsidP="008B6096">
      <w:pPr>
        <w:spacing w:after="0" w:line="240" w:lineRule="auto"/>
      </w:pPr>
      <w:r>
        <w:t>Mademoiselle Camille Claudel e Moi.</w:t>
      </w:r>
    </w:p>
    <w:p w14:paraId="49F2E2C7" w14:textId="77777777" w:rsidR="006F4EE0" w:rsidRDefault="006F4EE0" w:rsidP="008B6096">
      <w:pPr>
        <w:spacing w:after="0" w:line="240" w:lineRule="auto"/>
      </w:pPr>
    </w:p>
    <w:p w14:paraId="6AC5E2D6" w14:textId="449C116C" w:rsidR="00307B96" w:rsidRDefault="00307B96" w:rsidP="008B6096">
      <w:pPr>
        <w:spacing w:after="0" w:line="240" w:lineRule="auto"/>
      </w:pPr>
    </w:p>
    <w:p w14:paraId="07172A76" w14:textId="77777777" w:rsidR="00307B96" w:rsidRPr="008B6096" w:rsidRDefault="00307B96" w:rsidP="00307B96">
      <w:pPr>
        <w:spacing w:after="0" w:line="240" w:lineRule="auto"/>
        <w:rPr>
          <w:b/>
        </w:rPr>
      </w:pPr>
      <w:r w:rsidRPr="008B6096">
        <w:rPr>
          <w:b/>
        </w:rPr>
        <w:t>Il combattimento di Tancredi e Clorinda</w:t>
      </w:r>
      <w:r>
        <w:rPr>
          <w:b/>
        </w:rPr>
        <w:t xml:space="preserve"> - 24 ottobre, ore 19:30</w:t>
      </w:r>
    </w:p>
    <w:p w14:paraId="3F264815" w14:textId="77777777" w:rsidR="00037C9F" w:rsidRDefault="00076FAC" w:rsidP="00037C9F">
      <w:pPr>
        <w:spacing w:after="0" w:line="240" w:lineRule="auto"/>
      </w:pPr>
      <w:hyperlink r:id="rId15" w:history="1">
        <w:r w:rsidR="00037C9F" w:rsidRPr="00F95AC4">
          <w:rPr>
            <w:rStyle w:val="Collegamentoipertestuale"/>
          </w:rPr>
          <w:t>https://tinyurl.com/4crzh</w:t>
        </w:r>
        <w:r w:rsidR="00037C9F" w:rsidRPr="00F95AC4">
          <w:rPr>
            <w:rStyle w:val="Collegamentoipertestuale"/>
          </w:rPr>
          <w:t>b</w:t>
        </w:r>
        <w:r w:rsidR="00037C9F" w:rsidRPr="00F95AC4">
          <w:rPr>
            <w:rStyle w:val="Collegamentoipertestuale"/>
          </w:rPr>
          <w:t>mz</w:t>
        </w:r>
      </w:hyperlink>
      <w:r w:rsidR="00037C9F">
        <w:t xml:space="preserve"> </w:t>
      </w:r>
    </w:p>
    <w:p w14:paraId="70086B27" w14:textId="6DD1AA9E" w:rsidR="00307B96" w:rsidRPr="003B5D34" w:rsidRDefault="00307B96" w:rsidP="00307B96">
      <w:pPr>
        <w:spacing w:after="0" w:line="240" w:lineRule="auto"/>
        <w:rPr>
          <w:i/>
          <w:iCs/>
        </w:rPr>
      </w:pPr>
      <w:r w:rsidRPr="003B5D34">
        <w:rPr>
          <w:i/>
          <w:iCs/>
        </w:rPr>
        <w:t>cortometraggio</w:t>
      </w:r>
    </w:p>
    <w:p w14:paraId="1EC4A971" w14:textId="480C1CB7" w:rsidR="00307B96" w:rsidRDefault="00307B96" w:rsidP="00307B96">
      <w:pPr>
        <w:spacing w:after="0" w:line="240" w:lineRule="auto"/>
      </w:pPr>
      <w:r>
        <w:t>di Maria Paola Viano e Emanuel Cossu</w:t>
      </w:r>
    </w:p>
    <w:p w14:paraId="79A50CD8" w14:textId="77777777" w:rsidR="00307B96" w:rsidRDefault="00307B96" w:rsidP="00307B96">
      <w:pPr>
        <w:spacing w:after="0" w:line="240" w:lineRule="auto"/>
      </w:pPr>
      <w:r>
        <w:t>introduce la regista Maria Paola Viano</w:t>
      </w:r>
    </w:p>
    <w:p w14:paraId="4BEAAE88" w14:textId="77777777" w:rsidR="00307B96" w:rsidRDefault="00307B96" w:rsidP="00307B96">
      <w:pPr>
        <w:spacing w:after="0" w:line="240" w:lineRule="auto"/>
      </w:pPr>
      <w:r>
        <w:t>Testo | Ettore Agati controtenore</w:t>
      </w:r>
    </w:p>
    <w:p w14:paraId="05367F30" w14:textId="77777777" w:rsidR="00307B96" w:rsidRDefault="00307B96" w:rsidP="00307B96">
      <w:pPr>
        <w:spacing w:after="0" w:line="240" w:lineRule="auto"/>
      </w:pPr>
      <w:r>
        <w:t>Tancredi | Francesco Piano baritono</w:t>
      </w:r>
    </w:p>
    <w:p w14:paraId="16B9F782" w14:textId="77777777" w:rsidR="00307B96" w:rsidRDefault="00307B96" w:rsidP="00307B96">
      <w:pPr>
        <w:spacing w:after="0" w:line="240" w:lineRule="auto"/>
      </w:pPr>
      <w:r>
        <w:t>Clorinda | Maria Grazia Piccardi soprano</w:t>
      </w:r>
    </w:p>
    <w:p w14:paraId="7758EA00" w14:textId="77777777" w:rsidR="00307B96" w:rsidRDefault="00307B96" w:rsidP="00307B96">
      <w:pPr>
        <w:spacing w:after="0" w:line="240" w:lineRule="auto"/>
      </w:pPr>
      <w:r>
        <w:t>sceneggiatura Maria Paola Viano</w:t>
      </w:r>
    </w:p>
    <w:p w14:paraId="2915EF8C" w14:textId="77777777" w:rsidR="00307B96" w:rsidRDefault="00307B96" w:rsidP="00307B96">
      <w:pPr>
        <w:spacing w:after="0" w:line="240" w:lineRule="auto"/>
      </w:pPr>
      <w:r>
        <w:t>musica Alessandro Olla</w:t>
      </w:r>
    </w:p>
    <w:p w14:paraId="499396EA" w14:textId="77777777" w:rsidR="00307B96" w:rsidRDefault="00307B96" w:rsidP="00307B96">
      <w:pPr>
        <w:spacing w:after="0" w:line="240" w:lineRule="auto"/>
      </w:pPr>
      <w:r>
        <w:t>Tratto da uno spettacolo ideato e diretto da Maria Paola Viano</w:t>
      </w:r>
    </w:p>
    <w:p w14:paraId="3E116CAB" w14:textId="77777777" w:rsidR="00307B96" w:rsidRDefault="00307B96" w:rsidP="00307B96">
      <w:pPr>
        <w:spacing w:after="0" w:line="240" w:lineRule="auto"/>
      </w:pPr>
      <w:r>
        <w:t>In un remoto futuro di una sognata Gerusalemme, Tancredi ignora di lottare contro la donna che ama,</w:t>
      </w:r>
    </w:p>
    <w:p w14:paraId="3D82B7E9" w14:textId="77777777" w:rsidR="00307B96" w:rsidRDefault="00307B96" w:rsidP="00307B96">
      <w:pPr>
        <w:spacing w:after="0" w:line="240" w:lineRule="auto"/>
      </w:pPr>
      <w:r>
        <w:t>Clorinda, travestita da cavaliere nemico. Il combattimento si fa progressivamente più violento, finché</w:t>
      </w:r>
    </w:p>
    <w:p w14:paraId="5AD62CAD" w14:textId="77777777" w:rsidR="00307B96" w:rsidRDefault="00307B96" w:rsidP="00307B96">
      <w:pPr>
        <w:spacing w:after="0" w:line="240" w:lineRule="auto"/>
      </w:pPr>
      <w:r>
        <w:t>Tancredi uccide Clorinda.</w:t>
      </w:r>
    </w:p>
    <w:p w14:paraId="657CCA2D" w14:textId="77777777" w:rsidR="00307B96" w:rsidRDefault="00307B96" w:rsidP="00307B96">
      <w:pPr>
        <w:spacing w:after="0" w:line="240" w:lineRule="auto"/>
      </w:pPr>
      <w:r>
        <w:t>Si parte da una produzione teatrale vera e propria nata nell’ambito del Conservatorio di Musica di Cagliari e</w:t>
      </w:r>
    </w:p>
    <w:p w14:paraId="7F651EAC" w14:textId="77777777" w:rsidR="00307B96" w:rsidRDefault="00307B96" w:rsidP="00307B96">
      <w:pPr>
        <w:spacing w:after="0" w:line="240" w:lineRule="auto"/>
      </w:pPr>
      <w:r>
        <w:lastRenderedPageBreak/>
        <w:t>approdata al Festival FIMU di Belfort in Francia. Per rompere la parete teatrale, è stata utilizzata la camera</w:t>
      </w:r>
    </w:p>
    <w:p w14:paraId="6556B620" w14:textId="77777777" w:rsidR="00307B96" w:rsidRDefault="00307B96" w:rsidP="00307B96">
      <w:pPr>
        <w:spacing w:after="0" w:line="240" w:lineRule="auto"/>
      </w:pPr>
      <w:r>
        <w:t>sempre in movimento; sia l’ambiente naturale che la tipologia delle azioni hanno privilegiato la scelta del</w:t>
      </w:r>
    </w:p>
    <w:p w14:paraId="4A95DD64" w14:textId="77777777" w:rsidR="00307B96" w:rsidRDefault="00307B96" w:rsidP="00307B96">
      <w:pPr>
        <w:spacing w:after="0" w:line="240" w:lineRule="auto"/>
      </w:pPr>
      <w:r>
        <w:t>long take. La versione filmica si avvale di una elaborazione elettronica della partitura, accentuando così il</w:t>
      </w:r>
    </w:p>
    <w:p w14:paraId="725B1127" w14:textId="77777777" w:rsidR="00307B96" w:rsidRDefault="00307B96" w:rsidP="00307B96">
      <w:pPr>
        <w:spacing w:after="0" w:line="240" w:lineRule="auto"/>
      </w:pPr>
      <w:r>
        <w:t>carattere sperimentale dell’intero progetto.</w:t>
      </w:r>
    </w:p>
    <w:p w14:paraId="449E7AE5" w14:textId="0EDD6A14" w:rsidR="00A83091" w:rsidRDefault="00A83091" w:rsidP="008B6096">
      <w:pPr>
        <w:spacing w:after="0" w:line="240" w:lineRule="auto"/>
      </w:pPr>
    </w:p>
    <w:p w14:paraId="4BEDEDD1" w14:textId="279C4C1D" w:rsidR="00612C38" w:rsidRDefault="00A83091" w:rsidP="008B6096">
      <w:pPr>
        <w:spacing w:after="0" w:line="240" w:lineRule="auto"/>
        <w:rPr>
          <w:bCs/>
        </w:rPr>
      </w:pPr>
      <w:r>
        <w:rPr>
          <w:bCs/>
        </w:rPr>
        <w:t>PROIEZIONI DI PAROLE</w:t>
      </w:r>
      <w:r w:rsidR="00612C38">
        <w:rPr>
          <w:bCs/>
        </w:rPr>
        <w:t xml:space="preserve"> | LIBRI</w:t>
      </w:r>
    </w:p>
    <w:p w14:paraId="20E44A70" w14:textId="77777777" w:rsidR="00612C38" w:rsidRDefault="00612C38" w:rsidP="008B6096">
      <w:pPr>
        <w:spacing w:after="0" w:line="240" w:lineRule="auto"/>
        <w:rPr>
          <w:bCs/>
        </w:rPr>
      </w:pPr>
    </w:p>
    <w:p w14:paraId="71087577" w14:textId="77777777" w:rsidR="00612C38" w:rsidRDefault="00612C38" w:rsidP="00612C38">
      <w:pPr>
        <w:spacing w:after="0" w:line="240" w:lineRule="auto"/>
        <w:rPr>
          <w:bCs/>
        </w:rPr>
      </w:pPr>
      <w:r w:rsidRPr="00FB0FD4">
        <w:rPr>
          <w:bCs/>
        </w:rPr>
        <w:t>Casa dell’Architettura / Complesso monumentale dell’Acquario Romano</w:t>
      </w:r>
    </w:p>
    <w:p w14:paraId="6C8F51B6" w14:textId="77777777" w:rsidR="00612C38" w:rsidRPr="00FB0FD4" w:rsidRDefault="00612C38" w:rsidP="00612C38">
      <w:pPr>
        <w:spacing w:after="0" w:line="240" w:lineRule="auto"/>
        <w:rPr>
          <w:bCs/>
        </w:rPr>
      </w:pPr>
      <w:r>
        <w:rPr>
          <w:bCs/>
        </w:rPr>
        <w:t>Sala centrale</w:t>
      </w:r>
    </w:p>
    <w:p w14:paraId="513E9A25" w14:textId="77777777" w:rsidR="00612C38" w:rsidRPr="00FB0FD4" w:rsidRDefault="00612C38" w:rsidP="00612C38">
      <w:pPr>
        <w:spacing w:after="0" w:line="240" w:lineRule="auto"/>
        <w:rPr>
          <w:bCs/>
        </w:rPr>
      </w:pPr>
      <w:r w:rsidRPr="00FB0FD4">
        <w:rPr>
          <w:bCs/>
        </w:rPr>
        <w:t>Piazza Manfredo Fanti, 47 - Roma</w:t>
      </w:r>
    </w:p>
    <w:p w14:paraId="577050E8" w14:textId="77777777" w:rsidR="008B6096" w:rsidRDefault="008B6096" w:rsidP="008B6096">
      <w:pPr>
        <w:spacing w:after="0" w:line="240" w:lineRule="auto"/>
        <w:rPr>
          <w:b/>
        </w:rPr>
      </w:pPr>
    </w:p>
    <w:p w14:paraId="0ADCC5CD" w14:textId="1BDC74AD" w:rsidR="008B6096" w:rsidRPr="00C179D5" w:rsidRDefault="008B6096" w:rsidP="008B6096">
      <w:pPr>
        <w:spacing w:after="0" w:line="240" w:lineRule="auto"/>
        <w:rPr>
          <w:rFonts w:cstheme="minorHAnsi"/>
          <w:b/>
        </w:rPr>
      </w:pPr>
      <w:r w:rsidRPr="00C179D5">
        <w:rPr>
          <w:rFonts w:cstheme="minorHAnsi"/>
          <w:b/>
        </w:rPr>
        <w:t>101 film per ragazze e ragazzi eccezionali</w:t>
      </w:r>
      <w:r w:rsidR="0060517F" w:rsidRPr="00C179D5">
        <w:rPr>
          <w:rFonts w:eastAsia="Times New Roman" w:cstheme="minorHAnsi"/>
          <w:color w:val="000000"/>
          <w:lang w:eastAsia="it-IT"/>
        </w:rPr>
        <w:t xml:space="preserve"> </w:t>
      </w:r>
      <w:r w:rsidR="00885083" w:rsidRPr="00C179D5">
        <w:rPr>
          <w:rFonts w:eastAsia="Times New Roman" w:cstheme="minorHAnsi"/>
          <w:color w:val="000000"/>
          <w:lang w:eastAsia="it-IT"/>
        </w:rPr>
        <w:t>-</w:t>
      </w:r>
      <w:r w:rsidR="00C179D5" w:rsidRPr="00C179D5">
        <w:rPr>
          <w:rFonts w:eastAsia="Times New Roman" w:cstheme="minorHAnsi"/>
          <w:color w:val="000000"/>
          <w:lang w:eastAsia="it-IT"/>
        </w:rPr>
        <w:t xml:space="preserve"> </w:t>
      </w:r>
      <w:r w:rsidR="00885083" w:rsidRPr="00C179D5">
        <w:rPr>
          <w:rFonts w:eastAsia="Times New Roman" w:cstheme="minorHAnsi"/>
          <w:b/>
          <w:color w:val="000000"/>
          <w:lang w:eastAsia="it-IT"/>
        </w:rPr>
        <w:t>22 ottobre</w:t>
      </w:r>
      <w:r w:rsidR="00C179D5" w:rsidRPr="00C179D5">
        <w:rPr>
          <w:rFonts w:eastAsia="Times New Roman" w:cstheme="minorHAnsi"/>
          <w:b/>
          <w:color w:val="000000"/>
          <w:lang w:eastAsia="it-IT"/>
        </w:rPr>
        <w:t>, ore 17:00</w:t>
      </w:r>
    </w:p>
    <w:p w14:paraId="56EAA6CE" w14:textId="030E17EA" w:rsidR="00037C9F" w:rsidRPr="00037C9F" w:rsidRDefault="00076FAC" w:rsidP="008B6096">
      <w:pPr>
        <w:spacing w:after="0" w:line="240" w:lineRule="auto"/>
        <w:rPr>
          <w:rFonts w:cstheme="minorHAnsi"/>
        </w:rPr>
      </w:pPr>
      <w:hyperlink r:id="rId16" w:history="1">
        <w:r w:rsidR="00037C9F" w:rsidRPr="00F95AC4">
          <w:rPr>
            <w:rStyle w:val="Collegamentoipertestuale"/>
            <w:rFonts w:cstheme="minorHAnsi"/>
          </w:rPr>
          <w:t>https://tinyurl.com/yt4</w:t>
        </w:r>
        <w:r w:rsidR="00037C9F" w:rsidRPr="00F95AC4">
          <w:rPr>
            <w:rStyle w:val="Collegamentoipertestuale"/>
            <w:rFonts w:cstheme="minorHAnsi"/>
          </w:rPr>
          <w:t>3</w:t>
        </w:r>
        <w:r w:rsidR="00037C9F" w:rsidRPr="00F95AC4">
          <w:rPr>
            <w:rStyle w:val="Collegamentoipertestuale"/>
            <w:rFonts w:cstheme="minorHAnsi"/>
          </w:rPr>
          <w:t>hws9</w:t>
        </w:r>
      </w:hyperlink>
    </w:p>
    <w:p w14:paraId="054F6C22" w14:textId="6CAD7EE9" w:rsidR="00FF6B41" w:rsidRPr="003B5D34" w:rsidRDefault="00FF6B41" w:rsidP="008B6096">
      <w:pPr>
        <w:spacing w:after="0" w:line="240" w:lineRule="auto"/>
        <w:rPr>
          <w:rFonts w:cstheme="minorHAnsi"/>
          <w:i/>
          <w:iCs/>
        </w:rPr>
      </w:pPr>
      <w:r w:rsidRPr="003B5D34">
        <w:rPr>
          <w:rFonts w:cstheme="minorHAnsi"/>
          <w:i/>
          <w:iCs/>
        </w:rPr>
        <w:t>presentazione del libro</w:t>
      </w:r>
    </w:p>
    <w:p w14:paraId="529D0411" w14:textId="11F32B59" w:rsidR="008B6096" w:rsidRPr="00C179D5" w:rsidRDefault="008B6096" w:rsidP="008B6096">
      <w:pPr>
        <w:spacing w:after="0" w:line="240" w:lineRule="auto"/>
        <w:rPr>
          <w:rFonts w:cstheme="minorHAnsi"/>
        </w:rPr>
      </w:pPr>
      <w:r w:rsidRPr="00C179D5">
        <w:rPr>
          <w:rFonts w:cstheme="minorHAnsi"/>
        </w:rPr>
        <w:t xml:space="preserve">di Sebastiano </w:t>
      </w:r>
      <w:proofErr w:type="spellStart"/>
      <w:r w:rsidRPr="00C179D5">
        <w:rPr>
          <w:rFonts w:cstheme="minorHAnsi"/>
        </w:rPr>
        <w:t>Barcaroli</w:t>
      </w:r>
      <w:proofErr w:type="spellEnd"/>
      <w:r w:rsidRPr="00C179D5">
        <w:rPr>
          <w:rFonts w:cstheme="minorHAnsi"/>
        </w:rPr>
        <w:t xml:space="preserve"> e Federica Lippi</w:t>
      </w:r>
    </w:p>
    <w:p w14:paraId="6CB1DBA9" w14:textId="77777777" w:rsidR="008B6096" w:rsidRPr="00C179D5" w:rsidRDefault="008B6096" w:rsidP="008B6096">
      <w:pPr>
        <w:spacing w:after="0" w:line="240" w:lineRule="auto"/>
        <w:rPr>
          <w:rFonts w:cstheme="minorHAnsi"/>
        </w:rPr>
      </w:pPr>
      <w:r w:rsidRPr="00C179D5">
        <w:rPr>
          <w:rFonts w:cstheme="minorHAnsi"/>
        </w:rPr>
        <w:t xml:space="preserve">presentano Sebastiano </w:t>
      </w:r>
      <w:proofErr w:type="spellStart"/>
      <w:r w:rsidRPr="00C179D5">
        <w:rPr>
          <w:rFonts w:cstheme="minorHAnsi"/>
        </w:rPr>
        <w:t>Barcaroli</w:t>
      </w:r>
      <w:proofErr w:type="spellEnd"/>
      <w:r w:rsidRPr="00C179D5">
        <w:rPr>
          <w:rFonts w:cstheme="minorHAnsi"/>
        </w:rPr>
        <w:t xml:space="preserve"> e Federica Lippi</w:t>
      </w:r>
    </w:p>
    <w:p w14:paraId="7E44DA47" w14:textId="77777777" w:rsidR="008B6096" w:rsidRPr="00C179D5" w:rsidRDefault="008B6096" w:rsidP="008B6096">
      <w:pPr>
        <w:spacing w:after="0" w:line="240" w:lineRule="auto"/>
        <w:rPr>
          <w:rFonts w:cstheme="minorHAnsi"/>
        </w:rPr>
      </w:pPr>
      <w:r w:rsidRPr="00C179D5">
        <w:rPr>
          <w:rFonts w:cstheme="minorHAnsi"/>
        </w:rPr>
        <w:t xml:space="preserve">Sebastiano </w:t>
      </w:r>
      <w:proofErr w:type="spellStart"/>
      <w:r w:rsidRPr="00C179D5">
        <w:rPr>
          <w:rFonts w:cstheme="minorHAnsi"/>
        </w:rPr>
        <w:t>Barcaroli</w:t>
      </w:r>
      <w:proofErr w:type="spellEnd"/>
      <w:r w:rsidRPr="00C179D5">
        <w:rPr>
          <w:rFonts w:cstheme="minorHAnsi"/>
        </w:rPr>
        <w:t xml:space="preserve"> è nato e vive a Roma. Ha fondato le due riviste d’arte Stirato Poster Magazine e Bang</w:t>
      </w:r>
    </w:p>
    <w:p w14:paraId="3276C79C" w14:textId="77777777" w:rsidR="008B6096" w:rsidRPr="00C179D5" w:rsidRDefault="008B6096" w:rsidP="008B6096">
      <w:pPr>
        <w:spacing w:after="0" w:line="240" w:lineRule="auto"/>
        <w:rPr>
          <w:rFonts w:cstheme="minorHAnsi"/>
        </w:rPr>
      </w:pPr>
      <w:r w:rsidRPr="00C179D5">
        <w:rPr>
          <w:rFonts w:cstheme="minorHAnsi"/>
        </w:rPr>
        <w:t>Art. Dal 2009 cura il progetto di cinema Chicken</w:t>
      </w:r>
      <w:r w:rsidR="0060517F" w:rsidRPr="00C179D5">
        <w:rPr>
          <w:rFonts w:cstheme="minorHAnsi"/>
        </w:rPr>
        <w:t xml:space="preserve"> </w:t>
      </w:r>
      <w:r w:rsidRPr="00C179D5">
        <w:rPr>
          <w:rFonts w:cstheme="minorHAnsi"/>
        </w:rPr>
        <w:t>Broccoli.</w:t>
      </w:r>
    </w:p>
    <w:p w14:paraId="11D48238" w14:textId="77777777" w:rsidR="008B6096" w:rsidRPr="00C179D5" w:rsidRDefault="008B6096" w:rsidP="00C179D5">
      <w:pPr>
        <w:spacing w:after="0" w:line="240" w:lineRule="auto"/>
        <w:jc w:val="both"/>
        <w:rPr>
          <w:rFonts w:cstheme="minorHAnsi"/>
        </w:rPr>
      </w:pPr>
      <w:r w:rsidRPr="00C179D5">
        <w:rPr>
          <w:rFonts w:cstheme="minorHAnsi"/>
        </w:rPr>
        <w:t>Federica Lippi è nata e vive a Roma. Si laurea in Storia del cinema e oggi lavora all’Istituto Giapponese di</w:t>
      </w:r>
    </w:p>
    <w:p w14:paraId="209449F4" w14:textId="77777777" w:rsidR="008B6096" w:rsidRPr="00C179D5" w:rsidRDefault="008B6096" w:rsidP="00C179D5">
      <w:pPr>
        <w:spacing w:after="0" w:line="240" w:lineRule="auto"/>
        <w:jc w:val="both"/>
        <w:rPr>
          <w:rFonts w:cstheme="minorHAnsi"/>
        </w:rPr>
      </w:pPr>
      <w:r w:rsidRPr="00C179D5">
        <w:rPr>
          <w:rFonts w:cstheme="minorHAnsi"/>
        </w:rPr>
        <w:t>Cultura e traduce manga, oltre a vedere tanti film. Collabora con associazioni, festival e riviste di settore, e</w:t>
      </w:r>
    </w:p>
    <w:p w14:paraId="73E5E48A" w14:textId="77777777" w:rsidR="008B6096" w:rsidRPr="00C179D5" w:rsidRDefault="008B6096" w:rsidP="00C179D5">
      <w:pPr>
        <w:spacing w:after="0" w:line="240" w:lineRule="auto"/>
        <w:jc w:val="both"/>
        <w:rPr>
          <w:rFonts w:cstheme="minorHAnsi"/>
        </w:rPr>
      </w:pPr>
      <w:r w:rsidRPr="00C179D5">
        <w:rPr>
          <w:rFonts w:cstheme="minorHAnsi"/>
        </w:rPr>
        <w:t>suoi contributi appaiono su saggi e siti dedicati al cinema e ai fumetti.</w:t>
      </w:r>
    </w:p>
    <w:p w14:paraId="557D663C" w14:textId="77777777" w:rsidR="008B6096" w:rsidRPr="00C179D5" w:rsidRDefault="008B6096" w:rsidP="00C179D5">
      <w:pPr>
        <w:spacing w:after="0" w:line="240" w:lineRule="auto"/>
        <w:jc w:val="both"/>
        <w:rPr>
          <w:rFonts w:cstheme="minorHAnsi"/>
        </w:rPr>
      </w:pPr>
      <w:r w:rsidRPr="00C179D5">
        <w:rPr>
          <w:rFonts w:cstheme="minorHAnsi"/>
        </w:rPr>
        <w:t>Dai classici senza tempo ai capolavori dell’animazione: 101 grandi film scelti, raccontati e illustrati. Il cinema</w:t>
      </w:r>
    </w:p>
    <w:p w14:paraId="46C7FF69" w14:textId="77777777" w:rsidR="008B6096" w:rsidRPr="00C179D5" w:rsidRDefault="008B6096" w:rsidP="00C179D5">
      <w:pPr>
        <w:spacing w:after="0" w:line="240" w:lineRule="auto"/>
        <w:jc w:val="both"/>
        <w:rPr>
          <w:rFonts w:cstheme="minorHAnsi"/>
        </w:rPr>
      </w:pPr>
      <w:r w:rsidRPr="00C179D5">
        <w:rPr>
          <w:rFonts w:cstheme="minorHAnsi"/>
        </w:rPr>
        <w:t>è la porta spalancata sulla meraviglia, dove possiamo scoprire nuovi mondi, vivere emozionanti avventure e</w:t>
      </w:r>
    </w:p>
    <w:p w14:paraId="019E4367" w14:textId="77777777" w:rsidR="008B6096" w:rsidRPr="00C179D5" w:rsidRDefault="008B6096" w:rsidP="00C179D5">
      <w:pPr>
        <w:spacing w:after="0" w:line="240" w:lineRule="auto"/>
        <w:jc w:val="both"/>
        <w:rPr>
          <w:rFonts w:cstheme="minorHAnsi"/>
        </w:rPr>
      </w:pPr>
      <w:r w:rsidRPr="00C179D5">
        <w:rPr>
          <w:rFonts w:cstheme="minorHAnsi"/>
        </w:rPr>
        <w:t>conoscere eroine ed eroi da portare per sempre nel cuore. È il luogo speciale in cui crescere alla grande o</w:t>
      </w:r>
    </w:p>
    <w:p w14:paraId="2F8C7B3E" w14:textId="77777777" w:rsidR="008B6096" w:rsidRPr="00C179D5" w:rsidRDefault="008B6096" w:rsidP="00C179D5">
      <w:pPr>
        <w:spacing w:after="0" w:line="240" w:lineRule="auto"/>
        <w:jc w:val="both"/>
        <w:rPr>
          <w:rFonts w:cstheme="minorHAnsi"/>
        </w:rPr>
      </w:pPr>
      <w:r w:rsidRPr="00C179D5">
        <w:rPr>
          <w:rFonts w:cstheme="minorHAnsi"/>
        </w:rPr>
        <w:t>ritrovare la nostra infanzia. 101 brillanti recensioni piene di curiosità, 101 illustrazioni realizzate da 24</w:t>
      </w:r>
    </w:p>
    <w:p w14:paraId="0CECD036" w14:textId="3477B1AF" w:rsidR="008B6096" w:rsidRDefault="008B6096" w:rsidP="00C179D5">
      <w:pPr>
        <w:spacing w:after="0" w:line="240" w:lineRule="auto"/>
        <w:jc w:val="both"/>
        <w:rPr>
          <w:rFonts w:cstheme="minorHAnsi"/>
        </w:rPr>
      </w:pPr>
      <w:r w:rsidRPr="00C179D5">
        <w:rPr>
          <w:rFonts w:cstheme="minorHAnsi"/>
        </w:rPr>
        <w:t>celebri artisti, un libro unico per ragazze e ragazzi eccezionali!</w:t>
      </w:r>
    </w:p>
    <w:p w14:paraId="6EE85B51" w14:textId="6DE79B4F" w:rsidR="001639E2" w:rsidRDefault="001639E2" w:rsidP="001639E2">
      <w:pPr>
        <w:rPr>
          <w:rFonts w:cstheme="minorHAnsi"/>
        </w:rPr>
      </w:pPr>
    </w:p>
    <w:p w14:paraId="693E2586" w14:textId="77777777" w:rsidR="000533C3" w:rsidRDefault="000533C3" w:rsidP="001639E2">
      <w:pPr>
        <w:rPr>
          <w:rFonts w:cstheme="minorHAnsi"/>
        </w:rPr>
      </w:pPr>
    </w:p>
    <w:p w14:paraId="4D1260AA" w14:textId="77777777" w:rsidR="00D74EC0" w:rsidRDefault="00D74EC0" w:rsidP="001639E2">
      <w:pPr>
        <w:rPr>
          <w:rFonts w:cstheme="minorHAnsi"/>
        </w:rPr>
      </w:pPr>
    </w:p>
    <w:p w14:paraId="3AFA2414" w14:textId="77777777" w:rsidR="00ED7446" w:rsidRDefault="001639E2" w:rsidP="001639E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1639E2">
        <w:rPr>
          <w:rFonts w:ascii="Calibri" w:eastAsia="Calibri" w:hAnsi="Calibri" w:cs="Times New Roman"/>
        </w:rPr>
        <w:t xml:space="preserve">Per info </w:t>
      </w:r>
    </w:p>
    <w:p w14:paraId="7BA3877B" w14:textId="62C50267" w:rsidR="001639E2" w:rsidRPr="001639E2" w:rsidRDefault="001639E2" w:rsidP="001639E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1639E2">
        <w:rPr>
          <w:rFonts w:ascii="Calibri" w:eastAsia="Calibri" w:hAnsi="Calibri" w:cs="Times New Roman"/>
        </w:rPr>
        <w:t>Dott.ssa Emanuela Bruni,</w:t>
      </w:r>
    </w:p>
    <w:p w14:paraId="4B9162F5" w14:textId="77777777" w:rsidR="001639E2" w:rsidRPr="001639E2" w:rsidRDefault="001639E2" w:rsidP="001639E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1639E2">
        <w:rPr>
          <w:rFonts w:ascii="Calibri" w:eastAsia="Calibri" w:hAnsi="Calibri" w:cs="Times New Roman"/>
        </w:rPr>
        <w:t xml:space="preserve">Responsabile Comunicazione e stampa Ordine Architetti Roma </w:t>
      </w:r>
    </w:p>
    <w:p w14:paraId="238E32CA" w14:textId="77777777" w:rsidR="001639E2" w:rsidRPr="001639E2" w:rsidRDefault="001639E2" w:rsidP="001639E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1639E2">
        <w:rPr>
          <w:rFonts w:ascii="Calibri" w:eastAsia="Calibri" w:hAnsi="Calibri" w:cs="Times New Roman"/>
        </w:rPr>
        <w:t xml:space="preserve">Email: </w:t>
      </w:r>
      <w:hyperlink r:id="rId17" w:history="1">
        <w:r w:rsidRPr="001639E2">
          <w:rPr>
            <w:rFonts w:ascii="Calibri" w:eastAsia="Calibri" w:hAnsi="Calibri" w:cs="Times New Roman"/>
            <w:color w:val="0000FF" w:themeColor="hyperlink"/>
            <w:u w:val="single"/>
          </w:rPr>
          <w:t>bruniemanuela@gmail.com</w:t>
        </w:r>
      </w:hyperlink>
    </w:p>
    <w:p w14:paraId="2FD861B0" w14:textId="3A622D22" w:rsidR="001639E2" w:rsidRPr="001639E2" w:rsidRDefault="001639E2" w:rsidP="002737CC">
      <w:pPr>
        <w:spacing w:after="0" w:line="240" w:lineRule="auto"/>
        <w:jc w:val="both"/>
        <w:rPr>
          <w:rFonts w:cstheme="minorHAnsi"/>
        </w:rPr>
      </w:pPr>
      <w:r w:rsidRPr="001639E2">
        <w:rPr>
          <w:rFonts w:ascii="Calibri" w:eastAsia="Calibri" w:hAnsi="Calibri" w:cs="Times New Roman"/>
        </w:rPr>
        <w:t>Mobile: 3664078102</w:t>
      </w:r>
    </w:p>
    <w:sectPr w:rsidR="001639E2" w:rsidRPr="001639E2">
      <w:headerReference w:type="default" r:id="rId1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0BD26" w14:textId="77777777" w:rsidR="00076FAC" w:rsidRDefault="00076FAC" w:rsidP="000B64C7">
      <w:pPr>
        <w:spacing w:after="0" w:line="240" w:lineRule="auto"/>
      </w:pPr>
      <w:r>
        <w:separator/>
      </w:r>
    </w:p>
  </w:endnote>
  <w:endnote w:type="continuationSeparator" w:id="0">
    <w:p w14:paraId="19AB3DE6" w14:textId="77777777" w:rsidR="00076FAC" w:rsidRDefault="00076FAC" w:rsidP="000B6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HaasGroteskTXPro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5AC23" w14:textId="77777777" w:rsidR="00076FAC" w:rsidRDefault="00076FAC" w:rsidP="000B64C7">
      <w:pPr>
        <w:spacing w:after="0" w:line="240" w:lineRule="auto"/>
      </w:pPr>
      <w:r>
        <w:separator/>
      </w:r>
    </w:p>
  </w:footnote>
  <w:footnote w:type="continuationSeparator" w:id="0">
    <w:p w14:paraId="0D8CB3F4" w14:textId="77777777" w:rsidR="00076FAC" w:rsidRDefault="00076FAC" w:rsidP="000B6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3A822" w14:textId="1B17AFC8" w:rsidR="000B64C7" w:rsidRDefault="000B64C7">
    <w:pPr>
      <w:pStyle w:val="Intestazione"/>
    </w:pPr>
    <w:r>
      <w:rPr>
        <w:noProof/>
      </w:rPr>
      <w:drawing>
        <wp:inline distT="0" distB="0" distL="0" distR="0" wp14:anchorId="49263709" wp14:editId="7E99EB82">
          <wp:extent cx="6120130" cy="139573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573A52" w14:textId="77777777" w:rsidR="000B64C7" w:rsidRDefault="000B64C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5031"/>
    <w:multiLevelType w:val="hybridMultilevel"/>
    <w:tmpl w:val="40A8BEEA"/>
    <w:lvl w:ilvl="0" w:tplc="2ED86A14">
      <w:start w:val="1"/>
      <w:numFmt w:val="bullet"/>
      <w:lvlText w:val="-"/>
      <w:lvlJc w:val="left"/>
      <w:pPr>
        <w:ind w:left="170" w:hanging="17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94D53"/>
    <w:multiLevelType w:val="hybridMultilevel"/>
    <w:tmpl w:val="7DCEBF98"/>
    <w:lvl w:ilvl="0" w:tplc="B93011FA">
      <w:start w:val="1"/>
      <w:numFmt w:val="bullet"/>
      <w:lvlText w:val="-"/>
      <w:lvlJc w:val="left"/>
      <w:pPr>
        <w:ind w:left="170" w:hanging="17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CB7B71"/>
    <w:multiLevelType w:val="hybridMultilevel"/>
    <w:tmpl w:val="EE2C9470"/>
    <w:lvl w:ilvl="0" w:tplc="2124DB62">
      <w:start w:val="1"/>
      <w:numFmt w:val="bullet"/>
      <w:lvlText w:val="-"/>
      <w:lvlJc w:val="left"/>
      <w:pPr>
        <w:ind w:left="170" w:hanging="17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7184F"/>
    <w:multiLevelType w:val="hybridMultilevel"/>
    <w:tmpl w:val="8A6E170A"/>
    <w:lvl w:ilvl="0" w:tplc="2ED86A14">
      <w:start w:val="1"/>
      <w:numFmt w:val="bullet"/>
      <w:lvlText w:val="-"/>
      <w:lvlJc w:val="left"/>
      <w:pPr>
        <w:ind w:left="170" w:hanging="17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20A8F"/>
    <w:multiLevelType w:val="hybridMultilevel"/>
    <w:tmpl w:val="F55C6EC0"/>
    <w:lvl w:ilvl="0" w:tplc="2ED86A14">
      <w:start w:val="1"/>
      <w:numFmt w:val="bullet"/>
      <w:lvlText w:val="-"/>
      <w:lvlJc w:val="left"/>
      <w:pPr>
        <w:ind w:left="170" w:hanging="17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22D1C"/>
    <w:multiLevelType w:val="hybridMultilevel"/>
    <w:tmpl w:val="AB02D836"/>
    <w:lvl w:ilvl="0" w:tplc="2ED86A14">
      <w:start w:val="1"/>
      <w:numFmt w:val="bullet"/>
      <w:lvlText w:val="-"/>
      <w:lvlJc w:val="left"/>
      <w:pPr>
        <w:ind w:left="170" w:hanging="17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F65904"/>
    <w:multiLevelType w:val="hybridMultilevel"/>
    <w:tmpl w:val="864C7B12"/>
    <w:lvl w:ilvl="0" w:tplc="FCD2BCC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A15823"/>
    <w:multiLevelType w:val="hybridMultilevel"/>
    <w:tmpl w:val="E0A83020"/>
    <w:lvl w:ilvl="0" w:tplc="2124DB62">
      <w:start w:val="1"/>
      <w:numFmt w:val="bullet"/>
      <w:lvlText w:val="-"/>
      <w:lvlJc w:val="left"/>
      <w:pPr>
        <w:ind w:left="170" w:hanging="17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3E5E85"/>
    <w:multiLevelType w:val="hybridMultilevel"/>
    <w:tmpl w:val="C0C84122"/>
    <w:lvl w:ilvl="0" w:tplc="FCD2BCC2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3A4"/>
    <w:rsid w:val="00037C9F"/>
    <w:rsid w:val="000533C3"/>
    <w:rsid w:val="0006181B"/>
    <w:rsid w:val="00076FAC"/>
    <w:rsid w:val="0009583E"/>
    <w:rsid w:val="00096ADA"/>
    <w:rsid w:val="000B64C7"/>
    <w:rsid w:val="000C6EFE"/>
    <w:rsid w:val="000E330F"/>
    <w:rsid w:val="00120B8D"/>
    <w:rsid w:val="0012645E"/>
    <w:rsid w:val="001446C1"/>
    <w:rsid w:val="001458E4"/>
    <w:rsid w:val="0015696B"/>
    <w:rsid w:val="001639E2"/>
    <w:rsid w:val="0017153A"/>
    <w:rsid w:val="00181606"/>
    <w:rsid w:val="001A0C3B"/>
    <w:rsid w:val="001F7E53"/>
    <w:rsid w:val="00220D63"/>
    <w:rsid w:val="002737CC"/>
    <w:rsid w:val="002D24B4"/>
    <w:rsid w:val="00307B96"/>
    <w:rsid w:val="00350B8D"/>
    <w:rsid w:val="00380FA8"/>
    <w:rsid w:val="003978C8"/>
    <w:rsid w:val="003B5D34"/>
    <w:rsid w:val="003E590D"/>
    <w:rsid w:val="0040562C"/>
    <w:rsid w:val="004142FA"/>
    <w:rsid w:val="00426E43"/>
    <w:rsid w:val="00430857"/>
    <w:rsid w:val="0044503E"/>
    <w:rsid w:val="0046613C"/>
    <w:rsid w:val="00486A15"/>
    <w:rsid w:val="004C1A6A"/>
    <w:rsid w:val="004E4A04"/>
    <w:rsid w:val="004F7C9F"/>
    <w:rsid w:val="005B0641"/>
    <w:rsid w:val="005B1C80"/>
    <w:rsid w:val="005D0703"/>
    <w:rsid w:val="005E1906"/>
    <w:rsid w:val="0060517F"/>
    <w:rsid w:val="00612C38"/>
    <w:rsid w:val="00634E7C"/>
    <w:rsid w:val="006574EC"/>
    <w:rsid w:val="00662294"/>
    <w:rsid w:val="0068250B"/>
    <w:rsid w:val="0068432C"/>
    <w:rsid w:val="006A09F2"/>
    <w:rsid w:val="006A2807"/>
    <w:rsid w:val="006B010B"/>
    <w:rsid w:val="006C58B8"/>
    <w:rsid w:val="006D7A68"/>
    <w:rsid w:val="006F4EE0"/>
    <w:rsid w:val="00705D44"/>
    <w:rsid w:val="007778E3"/>
    <w:rsid w:val="00780438"/>
    <w:rsid w:val="007D6FC4"/>
    <w:rsid w:val="007E53A8"/>
    <w:rsid w:val="00841BDA"/>
    <w:rsid w:val="00866FA4"/>
    <w:rsid w:val="00885083"/>
    <w:rsid w:val="008B6096"/>
    <w:rsid w:val="008C452D"/>
    <w:rsid w:val="008F3BBE"/>
    <w:rsid w:val="008F400E"/>
    <w:rsid w:val="009119C1"/>
    <w:rsid w:val="009522D2"/>
    <w:rsid w:val="009D0632"/>
    <w:rsid w:val="00A83091"/>
    <w:rsid w:val="00A90E3D"/>
    <w:rsid w:val="00AA4680"/>
    <w:rsid w:val="00AC7716"/>
    <w:rsid w:val="00AD2374"/>
    <w:rsid w:val="00AF2414"/>
    <w:rsid w:val="00B319B3"/>
    <w:rsid w:val="00B33F05"/>
    <w:rsid w:val="00B57009"/>
    <w:rsid w:val="00B6086B"/>
    <w:rsid w:val="00B72BE0"/>
    <w:rsid w:val="00B83ACE"/>
    <w:rsid w:val="00B85169"/>
    <w:rsid w:val="00BB77F8"/>
    <w:rsid w:val="00BD69E3"/>
    <w:rsid w:val="00BF097A"/>
    <w:rsid w:val="00C16DA5"/>
    <w:rsid w:val="00C179D5"/>
    <w:rsid w:val="00C35693"/>
    <w:rsid w:val="00C503A4"/>
    <w:rsid w:val="00C67A6F"/>
    <w:rsid w:val="00C74F64"/>
    <w:rsid w:val="00CB0263"/>
    <w:rsid w:val="00D071EB"/>
    <w:rsid w:val="00D14A71"/>
    <w:rsid w:val="00D22185"/>
    <w:rsid w:val="00D22BB7"/>
    <w:rsid w:val="00D24A0E"/>
    <w:rsid w:val="00D74EC0"/>
    <w:rsid w:val="00D762E6"/>
    <w:rsid w:val="00D86F11"/>
    <w:rsid w:val="00DB5217"/>
    <w:rsid w:val="00DB738C"/>
    <w:rsid w:val="00DC5D46"/>
    <w:rsid w:val="00DF024C"/>
    <w:rsid w:val="00DF7944"/>
    <w:rsid w:val="00E05EA0"/>
    <w:rsid w:val="00E16F94"/>
    <w:rsid w:val="00E17B1C"/>
    <w:rsid w:val="00E527B8"/>
    <w:rsid w:val="00E91100"/>
    <w:rsid w:val="00E9503E"/>
    <w:rsid w:val="00ED7446"/>
    <w:rsid w:val="00EF7D3D"/>
    <w:rsid w:val="00F2617C"/>
    <w:rsid w:val="00F566C5"/>
    <w:rsid w:val="00F71174"/>
    <w:rsid w:val="00F911A8"/>
    <w:rsid w:val="00F926F1"/>
    <w:rsid w:val="00FA2148"/>
    <w:rsid w:val="00FA5DD8"/>
    <w:rsid w:val="00FA60DB"/>
    <w:rsid w:val="00FB0FD4"/>
    <w:rsid w:val="00FF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B80873"/>
  <w15:docId w15:val="{E43F4A7B-EB1F-4C69-B8DF-1B8D0465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C503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as-medium-font-size">
    <w:name w:val="has-medium-font-size"/>
    <w:basedOn w:val="Normale"/>
    <w:rsid w:val="00C50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C503A4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C50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503A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C503A4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503A4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0B64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64C7"/>
  </w:style>
  <w:style w:type="paragraph" w:styleId="Pidipagina">
    <w:name w:val="footer"/>
    <w:basedOn w:val="Normale"/>
    <w:link w:val="PidipaginaCarattere"/>
    <w:uiPriority w:val="99"/>
    <w:unhideWhenUsed/>
    <w:rsid w:val="000B64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64C7"/>
  </w:style>
  <w:style w:type="paragraph" w:styleId="Paragrafoelenco">
    <w:name w:val="List Paragraph"/>
    <w:basedOn w:val="Normale"/>
    <w:uiPriority w:val="34"/>
    <w:qFormat/>
    <w:rsid w:val="00FA2148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E9503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16F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0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01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4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4p87kr3b" TargetMode="External"/><Relationship Id="rId13" Type="http://schemas.openxmlformats.org/officeDocument/2006/relationships/hyperlink" Target="https://tinyurl.com/bdz5vs5h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tinyurl.com/shm8ssr8" TargetMode="External"/><Relationship Id="rId17" Type="http://schemas.openxmlformats.org/officeDocument/2006/relationships/hyperlink" Target="mailto:bruniemanuela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tinyurl.com/yt43hws9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inyurl.com/5n7s6fv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inyurl.com/4crzhbmz" TargetMode="External"/><Relationship Id="rId10" Type="http://schemas.openxmlformats.org/officeDocument/2006/relationships/hyperlink" Target="https://tinyurl.com/bdbub2cb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inyurl.com/2p984nmm" TargetMode="External"/><Relationship Id="rId14" Type="http://schemas.openxmlformats.org/officeDocument/2006/relationships/hyperlink" Target="https://tinyurl.com/ypk3vw2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7</Pages>
  <Words>2502</Words>
  <Characters>14268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Emanuela</dc:creator>
  <cp:lastModifiedBy>utente</cp:lastModifiedBy>
  <cp:revision>80</cp:revision>
  <dcterms:created xsi:type="dcterms:W3CDTF">2023-10-17T11:30:00Z</dcterms:created>
  <dcterms:modified xsi:type="dcterms:W3CDTF">2023-10-18T00:42:00Z</dcterms:modified>
</cp:coreProperties>
</file>